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8FB480C" w14:textId="77777777" w:rsidR="00364918" w:rsidRDefault="00364918" w:rsidP="00426D07">
      <w:pPr>
        <w:pStyle w:val="Standaard"/>
        <w:rPr>
          <w:rFonts w:asciiTheme="minorHAnsi" w:hAnsiTheme="minorHAnsi"/>
          <w:b/>
          <w:bCs/>
          <w:color w:val="7F7F7F" w:themeColor="text1" w:themeTint="80"/>
          <w:sz w:val="18"/>
          <w:szCs w:val="18"/>
          <w:u w:color="000000"/>
        </w:rPr>
      </w:pPr>
    </w:p>
    <w:p w14:paraId="34ECBA67" w14:textId="2E8BFAA8" w:rsidR="00535482" w:rsidRDefault="00535482" w:rsidP="00E26777">
      <w:pPr>
        <w:pStyle w:val="Standaard"/>
        <w:jc w:val="right"/>
        <w:rPr>
          <w:rFonts w:asciiTheme="minorHAnsi" w:hAnsiTheme="minorHAnsi"/>
          <w:b/>
          <w:bCs/>
          <w:color w:val="7F7F7F" w:themeColor="text1" w:themeTint="80"/>
          <w:sz w:val="18"/>
          <w:szCs w:val="18"/>
          <w:u w:color="000000"/>
        </w:rPr>
      </w:pPr>
      <w:bookmarkStart w:id="0" w:name="_GoBack"/>
      <w:r>
        <w:rPr>
          <w:rFonts w:asciiTheme="minorHAnsi" w:hAnsiTheme="minorHAnsi"/>
          <w:b/>
          <w:bCs/>
          <w:color w:val="7F7F7F" w:themeColor="text1" w:themeTint="80"/>
          <w:sz w:val="18"/>
          <w:szCs w:val="18"/>
          <w:u w:color="000000"/>
        </w:rPr>
        <w:t>Comunicato stamp</w:t>
      </w:r>
      <w:r w:rsidR="00D80FAC">
        <w:rPr>
          <w:rFonts w:asciiTheme="minorHAnsi" w:hAnsiTheme="minorHAnsi"/>
          <w:b/>
          <w:bCs/>
          <w:color w:val="7F7F7F" w:themeColor="text1" w:themeTint="80"/>
          <w:sz w:val="18"/>
          <w:szCs w:val="18"/>
          <w:u w:color="000000"/>
        </w:rPr>
        <w:t>a</w:t>
      </w:r>
      <w:r w:rsidR="00E26777">
        <w:rPr>
          <w:rFonts w:asciiTheme="minorHAnsi" w:hAnsiTheme="minorHAnsi"/>
          <w:b/>
          <w:bCs/>
          <w:color w:val="7F7F7F" w:themeColor="text1" w:themeTint="80"/>
          <w:sz w:val="18"/>
          <w:szCs w:val="18"/>
          <w:u w:color="000000"/>
        </w:rPr>
        <w:t xml:space="preserve"> MADE 2017</w:t>
      </w:r>
    </w:p>
    <w:p w14:paraId="7D693AA2" w14:textId="77777777" w:rsidR="00364918" w:rsidRPr="00D7463A" w:rsidRDefault="00364918" w:rsidP="00426D07">
      <w:pPr>
        <w:pStyle w:val="Standaard"/>
        <w:rPr>
          <w:rFonts w:asciiTheme="minorHAnsi" w:hAnsiTheme="minorHAnsi"/>
          <w:bCs/>
          <w:color w:val="auto"/>
          <w:sz w:val="24"/>
          <w:szCs w:val="24"/>
          <w:u w:color="000000"/>
        </w:rPr>
      </w:pPr>
    </w:p>
    <w:p w14:paraId="59AACBBD" w14:textId="3D1D73CC" w:rsidR="00FB16C8" w:rsidRPr="00E26777" w:rsidRDefault="000B2E17" w:rsidP="00D7463A">
      <w:pPr>
        <w:pStyle w:val="Standaard"/>
        <w:jc w:val="both"/>
        <w:rPr>
          <w:rFonts w:asciiTheme="minorHAnsi" w:hAnsiTheme="minorHAnsi" w:cs="Calibri"/>
          <w:b/>
          <w:bCs/>
          <w:color w:val="auto"/>
          <w:sz w:val="28"/>
          <w:szCs w:val="28"/>
        </w:rPr>
      </w:pPr>
      <w:bookmarkStart w:id="1" w:name="OLE_LINK9"/>
      <w:bookmarkStart w:id="2" w:name="OLE_LINK10"/>
      <w:r w:rsidRPr="00E26777">
        <w:rPr>
          <w:rFonts w:asciiTheme="minorHAnsi" w:hAnsiTheme="minorHAnsi" w:cs="Calibri"/>
          <w:b/>
          <w:bCs/>
          <w:color w:val="auto"/>
          <w:sz w:val="28"/>
          <w:szCs w:val="28"/>
        </w:rPr>
        <w:t xml:space="preserve">I sistemi </w:t>
      </w:r>
      <w:r w:rsidR="00100AF5" w:rsidRPr="00E26777">
        <w:rPr>
          <w:rFonts w:asciiTheme="minorHAnsi" w:hAnsiTheme="minorHAnsi" w:cs="Calibri"/>
          <w:b/>
          <w:bCs/>
          <w:color w:val="auto"/>
          <w:sz w:val="28"/>
          <w:szCs w:val="28"/>
        </w:rPr>
        <w:t>FRITSJURGENS</w:t>
      </w:r>
      <w:r w:rsidR="007C2079" w:rsidRPr="00E26777">
        <w:rPr>
          <w:rFonts w:asciiTheme="minorHAnsi" w:hAnsiTheme="minorHAnsi" w:cs="Calibri"/>
          <w:b/>
          <w:bCs/>
          <w:color w:val="auto"/>
          <w:sz w:val="28"/>
          <w:szCs w:val="28"/>
          <w:vertAlign w:val="superscript"/>
        </w:rPr>
        <w:t>®</w:t>
      </w:r>
      <w:r w:rsidR="00613934" w:rsidRPr="00E26777">
        <w:rPr>
          <w:rFonts w:asciiTheme="minorHAnsi" w:hAnsiTheme="minorHAnsi" w:cs="Calibri"/>
          <w:b/>
          <w:bCs/>
          <w:color w:val="auto"/>
          <w:sz w:val="28"/>
          <w:szCs w:val="28"/>
        </w:rPr>
        <w:t xml:space="preserve"> </w:t>
      </w:r>
      <w:r w:rsidR="00D80FAC" w:rsidRPr="00E26777">
        <w:rPr>
          <w:rFonts w:asciiTheme="minorHAnsi" w:hAnsiTheme="minorHAnsi" w:cs="Calibri"/>
          <w:b/>
          <w:bCs/>
          <w:color w:val="auto"/>
          <w:sz w:val="28"/>
          <w:szCs w:val="28"/>
        </w:rPr>
        <w:t xml:space="preserve">“muovono” le porte e gli elementi </w:t>
      </w:r>
      <w:r w:rsidR="00535482" w:rsidRPr="00E26777">
        <w:rPr>
          <w:rFonts w:asciiTheme="minorHAnsi" w:hAnsiTheme="minorHAnsi" w:cs="Calibri"/>
          <w:b/>
          <w:bCs/>
          <w:color w:val="auto"/>
          <w:sz w:val="28"/>
          <w:szCs w:val="28"/>
        </w:rPr>
        <w:t xml:space="preserve">d’arredo </w:t>
      </w:r>
      <w:r w:rsidR="00D80FAC" w:rsidRPr="00E26777">
        <w:rPr>
          <w:rFonts w:asciiTheme="minorHAnsi" w:hAnsiTheme="minorHAnsi" w:cs="Calibri"/>
          <w:b/>
          <w:bCs/>
          <w:color w:val="auto"/>
          <w:sz w:val="28"/>
          <w:szCs w:val="28"/>
        </w:rPr>
        <w:t>di</w:t>
      </w:r>
      <w:r w:rsidR="00535482" w:rsidRPr="00E26777">
        <w:rPr>
          <w:rFonts w:asciiTheme="minorHAnsi" w:hAnsiTheme="minorHAnsi" w:cs="Calibri"/>
          <w:b/>
          <w:bCs/>
          <w:color w:val="auto"/>
          <w:sz w:val="28"/>
          <w:szCs w:val="28"/>
        </w:rPr>
        <w:t xml:space="preserve"> grandi aziende</w:t>
      </w:r>
      <w:r w:rsidRPr="00E26777">
        <w:rPr>
          <w:rFonts w:asciiTheme="minorHAnsi" w:hAnsiTheme="minorHAnsi" w:cs="Calibri"/>
          <w:b/>
          <w:bCs/>
          <w:color w:val="auto"/>
          <w:sz w:val="28"/>
          <w:szCs w:val="28"/>
        </w:rPr>
        <w:t xml:space="preserve"> </w:t>
      </w:r>
      <w:r w:rsidR="00535482" w:rsidRPr="00E26777">
        <w:rPr>
          <w:rFonts w:asciiTheme="minorHAnsi" w:hAnsiTheme="minorHAnsi" w:cs="Calibri"/>
          <w:b/>
          <w:bCs/>
          <w:color w:val="auto"/>
          <w:sz w:val="28"/>
          <w:szCs w:val="28"/>
        </w:rPr>
        <w:t xml:space="preserve">come </w:t>
      </w:r>
      <w:r w:rsidR="00E26777" w:rsidRPr="00E26777">
        <w:rPr>
          <w:rFonts w:asciiTheme="minorHAnsi" w:hAnsiTheme="minorHAnsi" w:cs="Calibri"/>
          <w:b/>
          <w:sz w:val="28"/>
          <w:szCs w:val="28"/>
        </w:rPr>
        <w:t xml:space="preserve">KOPEN </w:t>
      </w:r>
      <w:r w:rsidR="00535482" w:rsidRPr="00E26777">
        <w:rPr>
          <w:rFonts w:asciiTheme="minorHAnsi" w:hAnsiTheme="minorHAnsi" w:cs="Calibri"/>
          <w:b/>
          <w:bCs/>
          <w:color w:val="auto"/>
          <w:sz w:val="28"/>
          <w:szCs w:val="28"/>
        </w:rPr>
        <w:t xml:space="preserve">e </w:t>
      </w:r>
      <w:r w:rsidR="00E26777" w:rsidRPr="00E26777">
        <w:rPr>
          <w:rFonts w:asciiTheme="minorHAnsi" w:hAnsiTheme="minorHAnsi" w:cs="Helvetica"/>
          <w:b/>
          <w:sz w:val="28"/>
          <w:szCs w:val="28"/>
        </w:rPr>
        <w:t>SILVELOX</w:t>
      </w:r>
      <w:r w:rsidRPr="00E26777">
        <w:rPr>
          <w:rFonts w:asciiTheme="minorHAnsi" w:hAnsiTheme="minorHAnsi" w:cs="Calibri"/>
          <w:b/>
          <w:bCs/>
          <w:color w:val="auto"/>
          <w:sz w:val="28"/>
          <w:szCs w:val="28"/>
        </w:rPr>
        <w:t>.</w:t>
      </w:r>
    </w:p>
    <w:bookmarkEnd w:id="1"/>
    <w:bookmarkEnd w:id="2"/>
    <w:p w14:paraId="63EFB114" w14:textId="77777777" w:rsidR="00364918" w:rsidRPr="00D7463A" w:rsidRDefault="00364918" w:rsidP="007C2079">
      <w:pPr>
        <w:pStyle w:val="Standaard"/>
        <w:rPr>
          <w:rFonts w:asciiTheme="minorHAnsi" w:hAnsiTheme="minorHAnsi"/>
          <w:bCs/>
          <w:color w:val="auto"/>
          <w:sz w:val="24"/>
          <w:szCs w:val="24"/>
          <w:u w:color="000000"/>
        </w:rPr>
      </w:pPr>
    </w:p>
    <w:p w14:paraId="7C609BA1" w14:textId="0B97A1CC" w:rsidR="000B2E17" w:rsidRPr="00D80FAC" w:rsidRDefault="00613934" w:rsidP="007C207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inorHAnsi" w:hAnsiTheme="minorHAnsi" w:cs="Calibri"/>
          <w:sz w:val="21"/>
          <w:szCs w:val="21"/>
          <w:lang w:val="it-IT" w:eastAsia="it-IT"/>
        </w:rPr>
      </w:pPr>
      <w:bookmarkStart w:id="3" w:name="OLE_LINK11"/>
      <w:bookmarkStart w:id="4" w:name="OLE_LINK12"/>
      <w:r w:rsidRPr="00613934">
        <w:rPr>
          <w:rFonts w:asciiTheme="minorHAnsi" w:hAnsiTheme="minorHAnsi" w:cs="Calibri"/>
          <w:b/>
          <w:bCs/>
          <w:sz w:val="21"/>
          <w:szCs w:val="21"/>
        </w:rPr>
        <w:t>FRITSJURGENS</w:t>
      </w:r>
      <w:r w:rsidRPr="00613934">
        <w:rPr>
          <w:rFonts w:asciiTheme="minorHAnsi" w:hAnsiTheme="minorHAnsi" w:cs="Calibri"/>
          <w:b/>
          <w:bCs/>
          <w:sz w:val="21"/>
          <w:szCs w:val="21"/>
          <w:vertAlign w:val="superscript"/>
        </w:rPr>
        <w:t>®</w:t>
      </w:r>
      <w:r>
        <w:rPr>
          <w:rFonts w:asciiTheme="minorHAnsi" w:hAnsiTheme="minorHAnsi" w:cs="Calibri"/>
          <w:b/>
          <w:bCs/>
          <w:sz w:val="21"/>
          <w:szCs w:val="21"/>
        </w:rPr>
        <w:t xml:space="preserve">, </w:t>
      </w:r>
      <w:r w:rsidR="003B7059" w:rsidRPr="00613934">
        <w:rPr>
          <w:rFonts w:asciiTheme="minorHAnsi" w:hAnsiTheme="minorHAnsi" w:cs="Calibri"/>
          <w:sz w:val="21"/>
          <w:szCs w:val="21"/>
          <w:lang w:val="it-IT" w:eastAsia="it-IT"/>
        </w:rPr>
        <w:t xml:space="preserve">specializzata nella produzione e nella commercializzazione di sistemi per </w:t>
      </w:r>
      <w:proofErr w:type="gramStart"/>
      <w:r w:rsidR="003B7059" w:rsidRPr="00613934">
        <w:rPr>
          <w:rFonts w:asciiTheme="minorHAnsi" w:hAnsiTheme="minorHAnsi" w:cs="Calibri"/>
          <w:sz w:val="21"/>
          <w:szCs w:val="21"/>
          <w:lang w:val="it-IT" w:eastAsia="it-IT"/>
        </w:rPr>
        <w:t>porte</w:t>
      </w:r>
      <w:proofErr w:type="gramEnd"/>
      <w:r w:rsidR="003B7059" w:rsidRPr="00613934">
        <w:rPr>
          <w:rFonts w:asciiTheme="minorHAnsi" w:hAnsiTheme="minorHAnsi" w:cs="Calibri"/>
          <w:sz w:val="21"/>
          <w:szCs w:val="21"/>
          <w:lang w:val="it-IT" w:eastAsia="it-IT"/>
        </w:rPr>
        <w:t xml:space="preserve"> a bilico con cerniere integrate, </w:t>
      </w:r>
      <w:r w:rsidR="000B2E17">
        <w:rPr>
          <w:rFonts w:asciiTheme="minorHAnsi" w:hAnsiTheme="minorHAnsi" w:cs="Calibri"/>
          <w:sz w:val="21"/>
          <w:szCs w:val="21"/>
          <w:lang w:val="it-IT" w:eastAsia="it-IT"/>
        </w:rPr>
        <w:t xml:space="preserve">collabora con importanti aziende di porte e sistemi a parete. Il </w:t>
      </w:r>
      <w:proofErr w:type="spellStart"/>
      <w:r w:rsidR="000B2E17" w:rsidRPr="009F3237">
        <w:rPr>
          <w:rFonts w:asciiTheme="minorHAnsi" w:hAnsiTheme="minorHAnsi" w:cs="Calibri"/>
          <w:sz w:val="21"/>
          <w:szCs w:val="21"/>
          <w:lang w:val="it-IT" w:eastAsia="it-IT"/>
        </w:rPr>
        <w:t>SystemOne</w:t>
      </w:r>
      <w:proofErr w:type="spellEnd"/>
      <w:r w:rsidR="000B2E17">
        <w:rPr>
          <w:rFonts w:asciiTheme="minorHAnsi" w:hAnsiTheme="minorHAnsi" w:cs="Calibri"/>
          <w:sz w:val="21"/>
          <w:szCs w:val="21"/>
          <w:lang w:val="it-IT" w:eastAsia="it-IT"/>
        </w:rPr>
        <w:t xml:space="preserve"> è stato montato all’inte</w:t>
      </w:r>
      <w:r w:rsidR="00D80FAC">
        <w:rPr>
          <w:rFonts w:asciiTheme="minorHAnsi" w:hAnsiTheme="minorHAnsi" w:cs="Calibri"/>
          <w:sz w:val="21"/>
          <w:szCs w:val="21"/>
          <w:lang w:val="it-IT" w:eastAsia="it-IT"/>
        </w:rPr>
        <w:t xml:space="preserve">rno di porte </w:t>
      </w:r>
      <w:bookmarkStart w:id="5" w:name="OLE_LINK1"/>
      <w:bookmarkStart w:id="6" w:name="OLE_LINK2"/>
      <w:r w:rsidR="00D80FAC">
        <w:rPr>
          <w:rFonts w:asciiTheme="minorHAnsi" w:hAnsiTheme="minorHAnsi" w:cs="Calibri"/>
          <w:sz w:val="21"/>
          <w:szCs w:val="21"/>
          <w:lang w:val="it-IT" w:eastAsia="it-IT"/>
        </w:rPr>
        <w:t xml:space="preserve">KOPEN </w:t>
      </w:r>
      <w:bookmarkEnd w:id="5"/>
      <w:bookmarkEnd w:id="6"/>
      <w:r w:rsidR="00D80FAC">
        <w:rPr>
          <w:rFonts w:asciiTheme="minorHAnsi" w:hAnsiTheme="minorHAnsi" w:cs="Calibri"/>
          <w:sz w:val="21"/>
          <w:szCs w:val="21"/>
          <w:lang w:val="it-IT" w:eastAsia="it-IT"/>
        </w:rPr>
        <w:t>presenti</w:t>
      </w:r>
      <w:r w:rsidR="003B7059" w:rsidRPr="009F3237">
        <w:rPr>
          <w:rFonts w:asciiTheme="minorHAnsi" w:hAnsiTheme="minorHAnsi" w:cs="Calibri"/>
          <w:sz w:val="21"/>
          <w:szCs w:val="21"/>
          <w:lang w:val="it-IT" w:eastAsia="it-IT"/>
        </w:rPr>
        <w:t xml:space="preserve"> al </w:t>
      </w:r>
      <w:r w:rsidR="000B2E17">
        <w:rPr>
          <w:rFonts w:asciiTheme="minorHAnsi" w:hAnsiTheme="minorHAnsi" w:cs="Calibri"/>
          <w:sz w:val="21"/>
          <w:szCs w:val="21"/>
          <w:lang w:val="it-IT" w:eastAsia="it-IT"/>
        </w:rPr>
        <w:t>MADE</w:t>
      </w:r>
      <w:r w:rsidR="00D80FAC">
        <w:rPr>
          <w:rFonts w:asciiTheme="minorHAnsi" w:hAnsiTheme="minorHAnsi" w:cs="Calibri"/>
          <w:sz w:val="21"/>
          <w:szCs w:val="21"/>
          <w:lang w:val="it-IT" w:eastAsia="it-IT"/>
        </w:rPr>
        <w:t xml:space="preserve"> nel </w:t>
      </w:r>
      <w:bookmarkStart w:id="7" w:name="OLE_LINK3"/>
      <w:bookmarkStart w:id="8" w:name="OLE_LINK4"/>
      <w:r w:rsidR="00D80FAC">
        <w:rPr>
          <w:rFonts w:asciiTheme="minorHAnsi" w:hAnsiTheme="minorHAnsi" w:cs="Calibri"/>
          <w:sz w:val="21"/>
          <w:szCs w:val="21"/>
          <w:lang w:val="it-IT" w:eastAsia="it-IT"/>
        </w:rPr>
        <w:t xml:space="preserve">padiglione </w:t>
      </w:r>
      <w:proofErr w:type="gramStart"/>
      <w:r w:rsidR="00D80FAC">
        <w:rPr>
          <w:rFonts w:asciiTheme="minorHAnsi" w:hAnsiTheme="minorHAnsi" w:cs="Calibri"/>
          <w:sz w:val="21"/>
          <w:szCs w:val="21"/>
          <w:lang w:val="it-IT" w:eastAsia="it-IT"/>
        </w:rPr>
        <w:t>02</w:t>
      </w:r>
      <w:proofErr w:type="gramEnd"/>
      <w:r w:rsidR="00D80FAC">
        <w:rPr>
          <w:rFonts w:asciiTheme="minorHAnsi" w:hAnsiTheme="minorHAnsi" w:cs="Calibri"/>
          <w:sz w:val="21"/>
          <w:szCs w:val="21"/>
          <w:lang w:val="it-IT" w:eastAsia="it-IT"/>
        </w:rPr>
        <w:t xml:space="preserve"> stand B11</w:t>
      </w:r>
      <w:bookmarkEnd w:id="7"/>
      <w:bookmarkEnd w:id="8"/>
      <w:r w:rsidR="00364918">
        <w:rPr>
          <w:rFonts w:asciiTheme="minorHAnsi" w:hAnsiTheme="minorHAnsi" w:cs="Calibri"/>
          <w:sz w:val="21"/>
          <w:szCs w:val="21"/>
          <w:lang w:val="it-IT" w:eastAsia="it-IT"/>
        </w:rPr>
        <w:t>;</w:t>
      </w:r>
      <w:r w:rsidR="003B7059" w:rsidRPr="009F3237">
        <w:rPr>
          <w:rFonts w:asciiTheme="minorHAnsi" w:hAnsiTheme="minorHAnsi" w:cs="Calibri"/>
          <w:sz w:val="21"/>
          <w:szCs w:val="21"/>
          <w:lang w:val="it-IT" w:eastAsia="it-IT"/>
        </w:rPr>
        <w:t xml:space="preserve"> </w:t>
      </w:r>
      <w:r>
        <w:rPr>
          <w:rFonts w:asciiTheme="minorHAnsi" w:hAnsiTheme="minorHAnsi" w:cs="Calibri"/>
          <w:sz w:val="21"/>
          <w:szCs w:val="21"/>
          <w:lang w:val="it-IT" w:eastAsia="it-IT"/>
        </w:rPr>
        <w:t>l</w:t>
      </w:r>
      <w:r w:rsidR="00025E18" w:rsidRPr="009F3237">
        <w:rPr>
          <w:rFonts w:asciiTheme="minorHAnsi" w:hAnsiTheme="minorHAnsi" w:cs="Calibri"/>
          <w:sz w:val="21"/>
          <w:szCs w:val="21"/>
          <w:lang w:val="it-IT" w:eastAsia="it-IT"/>
        </w:rPr>
        <w:t>’azienda olandese</w:t>
      </w:r>
      <w:r w:rsidR="000B2E17">
        <w:rPr>
          <w:rFonts w:asciiTheme="minorHAnsi" w:hAnsiTheme="minorHAnsi" w:cs="Helvetica"/>
          <w:sz w:val="21"/>
          <w:szCs w:val="21"/>
          <w:lang w:val="it-IT" w:eastAsia="it-IT"/>
        </w:rPr>
        <w:t xml:space="preserve"> ha fornito</w:t>
      </w:r>
      <w:r w:rsidR="00D80FAC">
        <w:rPr>
          <w:rFonts w:asciiTheme="minorHAnsi" w:hAnsiTheme="minorHAnsi" w:cs="Helvetica"/>
          <w:sz w:val="21"/>
          <w:szCs w:val="21"/>
          <w:lang w:val="it-IT" w:eastAsia="it-IT"/>
        </w:rPr>
        <w:t xml:space="preserve"> inoltre</w:t>
      </w:r>
      <w:r w:rsidR="000B2E17">
        <w:rPr>
          <w:rFonts w:asciiTheme="minorHAnsi" w:hAnsiTheme="minorHAnsi" w:cs="Helvetica"/>
          <w:sz w:val="21"/>
          <w:szCs w:val="21"/>
          <w:lang w:val="it-IT" w:eastAsia="it-IT"/>
        </w:rPr>
        <w:t xml:space="preserve"> i suoi</w:t>
      </w:r>
      <w:r w:rsidR="00100AF5" w:rsidRPr="009F3237">
        <w:rPr>
          <w:rFonts w:asciiTheme="minorHAnsi" w:hAnsiTheme="minorHAnsi" w:cs="Helvetica"/>
          <w:sz w:val="21"/>
          <w:szCs w:val="21"/>
          <w:lang w:val="it-IT" w:eastAsia="it-IT"/>
        </w:rPr>
        <w:t xml:space="preserve"> sistemi</w:t>
      </w:r>
      <w:r w:rsidR="000B2E17">
        <w:rPr>
          <w:rFonts w:asciiTheme="minorHAnsi" w:hAnsiTheme="minorHAnsi" w:cs="Helvetica"/>
          <w:sz w:val="21"/>
          <w:szCs w:val="21"/>
          <w:lang w:val="it-IT" w:eastAsia="it-IT"/>
        </w:rPr>
        <w:t xml:space="preserve"> </w:t>
      </w:r>
      <w:r w:rsidR="00364918">
        <w:rPr>
          <w:rFonts w:asciiTheme="minorHAnsi" w:hAnsiTheme="minorHAnsi" w:cs="Helvetica"/>
          <w:sz w:val="21"/>
          <w:szCs w:val="21"/>
          <w:lang w:val="it-IT" w:eastAsia="it-IT"/>
        </w:rPr>
        <w:t xml:space="preserve">brevettati </w:t>
      </w:r>
      <w:r w:rsidR="00D80FAC">
        <w:rPr>
          <w:rFonts w:asciiTheme="minorHAnsi" w:hAnsiTheme="minorHAnsi" w:cs="Helvetica"/>
          <w:sz w:val="21"/>
          <w:szCs w:val="21"/>
          <w:lang w:val="it-IT" w:eastAsia="it-IT"/>
        </w:rPr>
        <w:t xml:space="preserve">a </w:t>
      </w:r>
      <w:bookmarkStart w:id="9" w:name="OLE_LINK5"/>
      <w:bookmarkStart w:id="10" w:name="OLE_LINK6"/>
      <w:r w:rsidR="00364918">
        <w:rPr>
          <w:rFonts w:asciiTheme="minorHAnsi" w:hAnsiTheme="minorHAnsi" w:cs="Helvetica"/>
          <w:sz w:val="21"/>
          <w:szCs w:val="21"/>
          <w:lang w:val="it-IT" w:eastAsia="it-IT"/>
        </w:rPr>
        <w:t>SILVELOX</w:t>
      </w:r>
      <w:r w:rsidR="00D80FAC">
        <w:rPr>
          <w:rFonts w:asciiTheme="minorHAnsi" w:hAnsiTheme="minorHAnsi" w:cs="Helvetica"/>
          <w:sz w:val="21"/>
          <w:szCs w:val="21"/>
          <w:lang w:val="it-IT" w:eastAsia="it-IT"/>
        </w:rPr>
        <w:t xml:space="preserve"> </w:t>
      </w:r>
      <w:bookmarkEnd w:id="9"/>
      <w:bookmarkEnd w:id="10"/>
      <w:r w:rsidR="00D80FAC">
        <w:rPr>
          <w:rFonts w:asciiTheme="minorHAnsi" w:hAnsiTheme="minorHAnsi" w:cs="Helvetica"/>
          <w:sz w:val="21"/>
          <w:szCs w:val="21"/>
          <w:lang w:val="it-IT" w:eastAsia="it-IT"/>
        </w:rPr>
        <w:t xml:space="preserve">che espone le sue </w:t>
      </w:r>
      <w:r w:rsidR="00364918">
        <w:rPr>
          <w:rFonts w:asciiTheme="minorHAnsi" w:hAnsiTheme="minorHAnsi" w:cs="Helvetica"/>
          <w:sz w:val="21"/>
          <w:szCs w:val="21"/>
          <w:lang w:val="it-IT" w:eastAsia="it-IT"/>
        </w:rPr>
        <w:t>creazioni</w:t>
      </w:r>
      <w:r w:rsidR="00D80FAC">
        <w:rPr>
          <w:rFonts w:asciiTheme="minorHAnsi" w:hAnsiTheme="minorHAnsi" w:cs="Helvetica"/>
          <w:sz w:val="21"/>
          <w:szCs w:val="21"/>
          <w:lang w:val="it-IT" w:eastAsia="it-IT"/>
        </w:rPr>
        <w:t xml:space="preserve"> nel </w:t>
      </w:r>
      <w:bookmarkStart w:id="11" w:name="OLE_LINK7"/>
      <w:bookmarkStart w:id="12" w:name="OLE_LINK8"/>
      <w:r w:rsidR="00D80FAC">
        <w:rPr>
          <w:rFonts w:asciiTheme="minorHAnsi" w:hAnsiTheme="minorHAnsi" w:cs="Helvetica"/>
          <w:sz w:val="21"/>
          <w:szCs w:val="21"/>
          <w:lang w:val="it-IT" w:eastAsia="it-IT"/>
        </w:rPr>
        <w:t>padiglione 05 stand H25</w:t>
      </w:r>
      <w:bookmarkEnd w:id="11"/>
      <w:bookmarkEnd w:id="12"/>
      <w:r w:rsidR="00D80FAC">
        <w:rPr>
          <w:rFonts w:asciiTheme="minorHAnsi" w:hAnsiTheme="minorHAnsi" w:cs="Helvetica"/>
          <w:sz w:val="21"/>
          <w:szCs w:val="21"/>
          <w:lang w:val="it-IT" w:eastAsia="it-IT"/>
        </w:rPr>
        <w:t>.</w:t>
      </w:r>
    </w:p>
    <w:bookmarkEnd w:id="3"/>
    <w:bookmarkEnd w:id="4"/>
    <w:p w14:paraId="00012B07" w14:textId="77777777" w:rsidR="00613934" w:rsidRPr="00613934" w:rsidRDefault="00613934" w:rsidP="007C207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inorHAnsi" w:hAnsiTheme="minorHAnsi" w:cs="Calibri"/>
          <w:sz w:val="21"/>
          <w:szCs w:val="21"/>
          <w:lang w:val="it-IT" w:eastAsia="it-IT"/>
        </w:rPr>
      </w:pPr>
    </w:p>
    <w:p w14:paraId="29280980" w14:textId="0A7A64AF" w:rsidR="00613934" w:rsidRPr="009F3237" w:rsidRDefault="00613934" w:rsidP="00613934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inorHAnsi" w:hAnsiTheme="minorHAnsi" w:cs="Calibri"/>
          <w:sz w:val="21"/>
          <w:szCs w:val="21"/>
        </w:rPr>
      </w:pPr>
      <w:proofErr w:type="spellStart"/>
      <w:r w:rsidRPr="009F3237">
        <w:rPr>
          <w:rFonts w:asciiTheme="minorHAnsi" w:hAnsiTheme="minorHAnsi" w:cs="Times"/>
          <w:b/>
          <w:sz w:val="21"/>
          <w:szCs w:val="21"/>
        </w:rPr>
        <w:t>Tutto</w:t>
      </w:r>
      <w:proofErr w:type="spellEnd"/>
      <w:r w:rsidRPr="009F3237">
        <w:rPr>
          <w:rFonts w:asciiTheme="minorHAnsi" w:hAnsiTheme="minorHAnsi" w:cs="Times"/>
          <w:b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b/>
          <w:sz w:val="21"/>
          <w:szCs w:val="21"/>
        </w:rPr>
        <w:t>ciò</w:t>
      </w:r>
      <w:proofErr w:type="spellEnd"/>
      <w:r w:rsidRPr="009F3237">
        <w:rPr>
          <w:rFonts w:asciiTheme="minorHAnsi" w:hAnsiTheme="minorHAnsi" w:cs="Times"/>
          <w:b/>
          <w:sz w:val="21"/>
          <w:szCs w:val="21"/>
        </w:rPr>
        <w:t xml:space="preserve"> a </w:t>
      </w:r>
      <w:proofErr w:type="spellStart"/>
      <w:r w:rsidRPr="009F3237">
        <w:rPr>
          <w:rFonts w:asciiTheme="minorHAnsi" w:hAnsiTheme="minorHAnsi" w:cs="Times"/>
          <w:b/>
          <w:sz w:val="21"/>
          <w:szCs w:val="21"/>
        </w:rPr>
        <w:t>conferma</w:t>
      </w:r>
      <w:proofErr w:type="spellEnd"/>
      <w:r w:rsidRPr="009F3237">
        <w:rPr>
          <w:rFonts w:asciiTheme="minorHAnsi" w:hAnsiTheme="minorHAnsi" w:cs="Times"/>
          <w:b/>
          <w:sz w:val="21"/>
          <w:szCs w:val="21"/>
        </w:rPr>
        <w:t xml:space="preserve"> d</w:t>
      </w:r>
      <w:r>
        <w:rPr>
          <w:rFonts w:asciiTheme="minorHAnsi" w:hAnsiTheme="minorHAnsi" w:cs="Times"/>
          <w:b/>
          <w:sz w:val="21"/>
          <w:szCs w:val="21"/>
        </w:rPr>
        <w:t>e</w:t>
      </w:r>
      <w:r w:rsidRPr="009F3237">
        <w:rPr>
          <w:rFonts w:asciiTheme="minorHAnsi" w:hAnsiTheme="minorHAnsi" w:cs="Times"/>
          <w:b/>
          <w:sz w:val="21"/>
          <w:szCs w:val="21"/>
        </w:rPr>
        <w:t xml:space="preserve">l </w:t>
      </w:r>
      <w:proofErr w:type="spellStart"/>
      <w:r w:rsidRPr="009F3237">
        <w:rPr>
          <w:rFonts w:asciiTheme="minorHAnsi" w:hAnsiTheme="minorHAnsi" w:cs="Times"/>
          <w:b/>
          <w:sz w:val="21"/>
          <w:szCs w:val="21"/>
        </w:rPr>
        <w:t>fatto</w:t>
      </w:r>
      <w:proofErr w:type="spellEnd"/>
      <w:r w:rsidRPr="009F3237">
        <w:rPr>
          <w:rFonts w:asciiTheme="minorHAnsi" w:hAnsiTheme="minorHAnsi" w:cs="Times"/>
          <w:b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b/>
          <w:sz w:val="21"/>
          <w:szCs w:val="21"/>
        </w:rPr>
        <w:t>che</w:t>
      </w:r>
      <w:proofErr w:type="spellEnd"/>
      <w:r w:rsidRPr="009F3237">
        <w:rPr>
          <w:rFonts w:asciiTheme="minorHAnsi" w:hAnsiTheme="minorHAnsi" w:cs="Times"/>
          <w:b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b/>
          <w:sz w:val="21"/>
          <w:szCs w:val="21"/>
        </w:rPr>
        <w:t>si</w:t>
      </w:r>
      <w:proofErr w:type="spellEnd"/>
      <w:r w:rsidRPr="009F3237">
        <w:rPr>
          <w:rFonts w:asciiTheme="minorHAnsi" w:hAnsiTheme="minorHAnsi" w:cs="Times"/>
          <w:b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b/>
          <w:sz w:val="21"/>
          <w:szCs w:val="21"/>
        </w:rPr>
        <w:t>sta</w:t>
      </w:r>
      <w:proofErr w:type="spellEnd"/>
      <w:r w:rsidRPr="009F3237">
        <w:rPr>
          <w:rFonts w:asciiTheme="minorHAnsi" w:hAnsiTheme="minorHAnsi" w:cs="Times"/>
          <w:b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b/>
          <w:sz w:val="21"/>
          <w:szCs w:val="21"/>
        </w:rPr>
        <w:t>diffondendo</w:t>
      </w:r>
      <w:proofErr w:type="spellEnd"/>
      <w:r w:rsidRPr="009F3237">
        <w:rPr>
          <w:rFonts w:asciiTheme="minorHAnsi" w:hAnsiTheme="minorHAnsi" w:cs="Times"/>
          <w:b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b/>
          <w:sz w:val="21"/>
          <w:szCs w:val="21"/>
        </w:rPr>
        <w:t>sempre</w:t>
      </w:r>
      <w:proofErr w:type="spellEnd"/>
      <w:r w:rsidRPr="009F3237">
        <w:rPr>
          <w:rFonts w:asciiTheme="minorHAnsi" w:hAnsiTheme="minorHAnsi" w:cs="Times"/>
          <w:b/>
          <w:sz w:val="21"/>
          <w:szCs w:val="21"/>
        </w:rPr>
        <w:t xml:space="preserve"> di </w:t>
      </w:r>
      <w:proofErr w:type="spellStart"/>
      <w:r w:rsidRPr="009F3237">
        <w:rPr>
          <w:rFonts w:asciiTheme="minorHAnsi" w:hAnsiTheme="minorHAnsi" w:cs="Times"/>
          <w:b/>
          <w:sz w:val="21"/>
          <w:szCs w:val="21"/>
        </w:rPr>
        <w:t>più</w:t>
      </w:r>
      <w:proofErr w:type="spellEnd"/>
      <w:r w:rsidRPr="009F3237">
        <w:rPr>
          <w:rFonts w:asciiTheme="minorHAnsi" w:hAnsiTheme="minorHAnsi" w:cs="Times"/>
          <w:b/>
          <w:sz w:val="21"/>
          <w:szCs w:val="21"/>
        </w:rPr>
        <w:t xml:space="preserve"> </w:t>
      </w:r>
      <w:r w:rsidR="00760723">
        <w:rPr>
          <w:rFonts w:asciiTheme="minorHAnsi" w:hAnsiTheme="minorHAnsi" w:cs="Times"/>
          <w:b/>
          <w:sz w:val="21"/>
          <w:szCs w:val="21"/>
        </w:rPr>
        <w:t xml:space="preserve">la </w:t>
      </w:r>
      <w:proofErr w:type="spellStart"/>
      <w:r w:rsidR="00760723">
        <w:rPr>
          <w:rFonts w:asciiTheme="minorHAnsi" w:hAnsiTheme="minorHAnsi" w:cs="Times"/>
          <w:b/>
          <w:sz w:val="21"/>
          <w:szCs w:val="21"/>
        </w:rPr>
        <w:t>consapevolezza</w:t>
      </w:r>
      <w:proofErr w:type="spellEnd"/>
      <w:r w:rsidR="00760723">
        <w:rPr>
          <w:rFonts w:asciiTheme="minorHAnsi" w:hAnsiTheme="minorHAnsi" w:cs="Times"/>
          <w:b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b/>
          <w:sz w:val="21"/>
          <w:szCs w:val="21"/>
        </w:rPr>
        <w:t>che</w:t>
      </w:r>
      <w:proofErr w:type="spellEnd"/>
      <w:r w:rsidRPr="009F3237">
        <w:rPr>
          <w:rFonts w:asciiTheme="minorHAnsi" w:hAnsiTheme="minorHAnsi" w:cs="Times"/>
          <w:b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b/>
          <w:sz w:val="21"/>
          <w:szCs w:val="21"/>
        </w:rPr>
        <w:t>l’inserimento</w:t>
      </w:r>
      <w:proofErr w:type="spellEnd"/>
      <w:r w:rsidRPr="009F3237">
        <w:rPr>
          <w:rFonts w:asciiTheme="minorHAnsi" w:hAnsiTheme="minorHAnsi" w:cs="Times"/>
          <w:b/>
          <w:sz w:val="21"/>
          <w:szCs w:val="21"/>
        </w:rPr>
        <w:t xml:space="preserve"> di </w:t>
      </w:r>
      <w:proofErr w:type="spellStart"/>
      <w:r w:rsidRPr="009F3237">
        <w:rPr>
          <w:rFonts w:asciiTheme="minorHAnsi" w:hAnsiTheme="minorHAnsi" w:cs="Times"/>
          <w:b/>
          <w:sz w:val="21"/>
          <w:szCs w:val="21"/>
        </w:rPr>
        <w:t>una</w:t>
      </w:r>
      <w:proofErr w:type="spellEnd"/>
      <w:r w:rsidRPr="009F3237">
        <w:rPr>
          <w:rFonts w:asciiTheme="minorHAnsi" w:hAnsiTheme="minorHAnsi" w:cs="Times"/>
          <w:b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b/>
          <w:sz w:val="21"/>
          <w:szCs w:val="21"/>
        </w:rPr>
        <w:t>porta</w:t>
      </w:r>
      <w:proofErr w:type="spellEnd"/>
      <w:r w:rsidRPr="009F3237">
        <w:rPr>
          <w:rFonts w:asciiTheme="minorHAnsi" w:hAnsiTheme="minorHAnsi" w:cs="Times"/>
          <w:b/>
          <w:sz w:val="21"/>
          <w:szCs w:val="21"/>
        </w:rPr>
        <w:t xml:space="preserve"> a </w:t>
      </w:r>
      <w:proofErr w:type="spellStart"/>
      <w:r w:rsidRPr="009F3237">
        <w:rPr>
          <w:rFonts w:asciiTheme="minorHAnsi" w:hAnsiTheme="minorHAnsi" w:cs="Times"/>
          <w:b/>
          <w:sz w:val="21"/>
          <w:szCs w:val="21"/>
        </w:rPr>
        <w:t>bilico</w:t>
      </w:r>
      <w:proofErr w:type="spellEnd"/>
      <w:r w:rsidRPr="009F3237">
        <w:rPr>
          <w:rFonts w:asciiTheme="minorHAnsi" w:hAnsiTheme="minorHAnsi" w:cs="Times"/>
          <w:b/>
          <w:sz w:val="21"/>
          <w:szCs w:val="21"/>
        </w:rPr>
        <w:t xml:space="preserve"> in </w:t>
      </w:r>
      <w:proofErr w:type="gramStart"/>
      <w:r w:rsidRPr="009F3237">
        <w:rPr>
          <w:rFonts w:asciiTheme="minorHAnsi" w:hAnsiTheme="minorHAnsi" w:cs="Times"/>
          <w:b/>
          <w:sz w:val="21"/>
          <w:szCs w:val="21"/>
        </w:rPr>
        <w:t>un</w:t>
      </w:r>
      <w:proofErr w:type="gramEnd"/>
      <w:r w:rsidRPr="009F3237">
        <w:rPr>
          <w:rFonts w:asciiTheme="minorHAnsi" w:hAnsiTheme="minorHAnsi" w:cs="Times"/>
          <w:b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b/>
          <w:sz w:val="21"/>
          <w:szCs w:val="21"/>
        </w:rPr>
        <w:t>ambiente</w:t>
      </w:r>
      <w:proofErr w:type="spellEnd"/>
      <w:r w:rsidRPr="009F3237">
        <w:rPr>
          <w:rFonts w:asciiTheme="minorHAnsi" w:hAnsiTheme="minorHAnsi" w:cs="Times"/>
          <w:b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sz w:val="21"/>
          <w:szCs w:val="21"/>
        </w:rPr>
        <w:t>possa</w:t>
      </w:r>
      <w:proofErr w:type="spellEnd"/>
      <w:r w:rsidRPr="009F3237">
        <w:rPr>
          <w:rFonts w:asciiTheme="minorHAnsi" w:hAnsiTheme="minorHAnsi" w:cs="Times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sz w:val="21"/>
          <w:szCs w:val="21"/>
        </w:rPr>
        <w:t>essere</w:t>
      </w:r>
      <w:proofErr w:type="spellEnd"/>
      <w:r w:rsidRPr="009F3237">
        <w:rPr>
          <w:rFonts w:asciiTheme="minorHAnsi" w:hAnsiTheme="minorHAnsi" w:cs="Times"/>
          <w:sz w:val="21"/>
          <w:szCs w:val="21"/>
        </w:rPr>
        <w:t xml:space="preserve"> la</w:t>
      </w:r>
      <w:r w:rsidRPr="009F3237">
        <w:rPr>
          <w:rFonts w:asciiTheme="minorHAnsi" w:hAnsiTheme="minorHAnsi"/>
          <w:sz w:val="21"/>
          <w:szCs w:val="21"/>
          <w:u w:color="000000"/>
        </w:rPr>
        <w:t xml:space="preserve"> </w:t>
      </w:r>
      <w:proofErr w:type="spellStart"/>
      <w:r w:rsidRPr="009F3237">
        <w:rPr>
          <w:rFonts w:asciiTheme="minorHAnsi" w:hAnsiTheme="minorHAnsi"/>
          <w:sz w:val="21"/>
          <w:szCs w:val="21"/>
          <w:u w:color="000000"/>
        </w:rPr>
        <w:t>soluzione</w:t>
      </w:r>
      <w:proofErr w:type="spellEnd"/>
      <w:r w:rsidRPr="009F3237">
        <w:rPr>
          <w:rFonts w:asciiTheme="minorHAnsi" w:hAnsiTheme="minorHAnsi"/>
          <w:sz w:val="21"/>
          <w:szCs w:val="21"/>
          <w:u w:color="000000"/>
        </w:rPr>
        <w:t xml:space="preserve"> </w:t>
      </w:r>
      <w:proofErr w:type="spellStart"/>
      <w:r w:rsidRPr="009F3237">
        <w:rPr>
          <w:rFonts w:asciiTheme="minorHAnsi" w:hAnsiTheme="minorHAnsi"/>
          <w:sz w:val="21"/>
          <w:szCs w:val="21"/>
          <w:u w:color="000000"/>
        </w:rPr>
        <w:t>funzionale</w:t>
      </w:r>
      <w:proofErr w:type="spellEnd"/>
      <w:r w:rsidRPr="009F3237">
        <w:rPr>
          <w:rFonts w:asciiTheme="minorHAnsi" w:hAnsiTheme="minorHAnsi"/>
          <w:sz w:val="21"/>
          <w:szCs w:val="21"/>
          <w:u w:color="000000"/>
        </w:rPr>
        <w:t xml:space="preserve"> e </w:t>
      </w:r>
      <w:proofErr w:type="spellStart"/>
      <w:r w:rsidRPr="009F3237">
        <w:rPr>
          <w:rFonts w:asciiTheme="minorHAnsi" w:hAnsiTheme="minorHAnsi"/>
          <w:sz w:val="21"/>
          <w:szCs w:val="21"/>
          <w:u w:color="000000"/>
        </w:rPr>
        <w:t>veramente</w:t>
      </w:r>
      <w:proofErr w:type="spellEnd"/>
      <w:r w:rsidRPr="009F3237">
        <w:rPr>
          <w:rFonts w:asciiTheme="minorHAnsi" w:hAnsiTheme="minorHAnsi"/>
          <w:sz w:val="21"/>
          <w:szCs w:val="21"/>
          <w:u w:color="000000"/>
        </w:rPr>
        <w:t xml:space="preserve"> </w:t>
      </w:r>
      <w:proofErr w:type="spellStart"/>
      <w:r w:rsidRPr="009F3237">
        <w:rPr>
          <w:rFonts w:asciiTheme="minorHAnsi" w:hAnsiTheme="minorHAnsi"/>
          <w:sz w:val="21"/>
          <w:szCs w:val="21"/>
          <w:u w:color="000000"/>
        </w:rPr>
        <w:t>elegante</w:t>
      </w:r>
      <w:proofErr w:type="spellEnd"/>
      <w:r w:rsidRPr="009F3237">
        <w:rPr>
          <w:rFonts w:asciiTheme="minorHAnsi" w:hAnsiTheme="minorHAnsi"/>
          <w:sz w:val="21"/>
          <w:szCs w:val="21"/>
          <w:u w:color="000000"/>
        </w:rPr>
        <w:t xml:space="preserve"> </w:t>
      </w:r>
      <w:r w:rsidRPr="009F3237">
        <w:rPr>
          <w:rFonts w:asciiTheme="minorHAnsi" w:hAnsiTheme="minorHAnsi" w:cs="Times"/>
          <w:sz w:val="21"/>
          <w:szCs w:val="21"/>
        </w:rPr>
        <w:t xml:space="preserve">in </w:t>
      </w:r>
      <w:proofErr w:type="spellStart"/>
      <w:r w:rsidRPr="009F3237">
        <w:rPr>
          <w:rFonts w:asciiTheme="minorHAnsi" w:hAnsiTheme="minorHAnsi" w:cs="Times"/>
          <w:sz w:val="21"/>
          <w:szCs w:val="21"/>
        </w:rPr>
        <w:t>grado</w:t>
      </w:r>
      <w:proofErr w:type="spellEnd"/>
      <w:r w:rsidRPr="009F3237">
        <w:rPr>
          <w:rFonts w:asciiTheme="minorHAnsi" w:hAnsiTheme="minorHAnsi" w:cs="Times"/>
          <w:sz w:val="21"/>
          <w:szCs w:val="21"/>
        </w:rPr>
        <w:t xml:space="preserve"> di </w:t>
      </w:r>
      <w:proofErr w:type="spellStart"/>
      <w:r w:rsidRPr="009F3237">
        <w:rPr>
          <w:rFonts w:asciiTheme="minorHAnsi" w:hAnsiTheme="minorHAnsi" w:cs="Times"/>
          <w:sz w:val="21"/>
          <w:szCs w:val="21"/>
        </w:rPr>
        <w:t>influenzare</w:t>
      </w:r>
      <w:proofErr w:type="spellEnd"/>
      <w:r w:rsidRPr="009F3237">
        <w:rPr>
          <w:rFonts w:asciiTheme="minorHAnsi" w:hAnsiTheme="minorHAnsi" w:cs="Times"/>
          <w:sz w:val="21"/>
          <w:szCs w:val="21"/>
        </w:rPr>
        <w:t xml:space="preserve"> la </w:t>
      </w:r>
      <w:proofErr w:type="spellStart"/>
      <w:r w:rsidRPr="009F3237">
        <w:rPr>
          <w:rFonts w:asciiTheme="minorHAnsi" w:hAnsiTheme="minorHAnsi" w:cs="Times"/>
          <w:sz w:val="21"/>
          <w:szCs w:val="21"/>
        </w:rPr>
        <w:t>percezione</w:t>
      </w:r>
      <w:proofErr w:type="spellEnd"/>
      <w:r w:rsidRPr="009F3237">
        <w:rPr>
          <w:rFonts w:asciiTheme="minorHAnsi" w:hAnsiTheme="minorHAnsi" w:cs="Times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sz w:val="21"/>
          <w:szCs w:val="21"/>
        </w:rPr>
        <w:t>dello</w:t>
      </w:r>
      <w:proofErr w:type="spellEnd"/>
      <w:r w:rsidRPr="009F3237">
        <w:rPr>
          <w:rFonts w:asciiTheme="minorHAnsi" w:hAnsiTheme="minorHAnsi" w:cs="Times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sz w:val="21"/>
          <w:szCs w:val="21"/>
        </w:rPr>
        <w:t>spazio</w:t>
      </w:r>
      <w:proofErr w:type="spellEnd"/>
      <w:r w:rsidRPr="009F3237">
        <w:rPr>
          <w:rFonts w:asciiTheme="minorHAnsi" w:hAnsiTheme="minorHAnsi" w:cs="Times"/>
          <w:sz w:val="21"/>
          <w:szCs w:val="21"/>
        </w:rPr>
        <w:t xml:space="preserve">. </w:t>
      </w:r>
      <w:r w:rsidRPr="009F3237">
        <w:rPr>
          <w:rFonts w:asciiTheme="minorHAnsi" w:hAnsiTheme="minorHAnsi"/>
          <w:b/>
          <w:sz w:val="21"/>
          <w:szCs w:val="21"/>
          <w:u w:color="000000"/>
        </w:rPr>
        <w:t>L</w:t>
      </w:r>
      <w:r w:rsidRPr="009F3237">
        <w:rPr>
          <w:rFonts w:asciiTheme="minorHAnsi" w:hAnsiTheme="minorHAnsi" w:cs="Calibri"/>
          <w:b/>
          <w:sz w:val="21"/>
          <w:szCs w:val="21"/>
        </w:rPr>
        <w:t xml:space="preserve">a </w:t>
      </w:r>
      <w:proofErr w:type="spellStart"/>
      <w:r w:rsidRPr="009F3237">
        <w:rPr>
          <w:rFonts w:asciiTheme="minorHAnsi" w:hAnsiTheme="minorHAnsi" w:cs="Calibri"/>
          <w:b/>
          <w:sz w:val="21"/>
          <w:szCs w:val="21"/>
        </w:rPr>
        <w:t>portata</w:t>
      </w:r>
      <w:proofErr w:type="spellEnd"/>
      <w:r w:rsidRPr="009F3237">
        <w:rPr>
          <w:rFonts w:asciiTheme="minorHAnsi" w:hAnsiTheme="minorHAnsi" w:cs="Calibri"/>
          <w:b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Calibri"/>
          <w:b/>
          <w:sz w:val="21"/>
          <w:szCs w:val="21"/>
        </w:rPr>
        <w:t>fino</w:t>
      </w:r>
      <w:proofErr w:type="spellEnd"/>
      <w:r w:rsidRPr="009F3237">
        <w:rPr>
          <w:rFonts w:asciiTheme="minorHAnsi" w:hAnsiTheme="minorHAnsi" w:cs="Calibri"/>
          <w:b/>
          <w:sz w:val="21"/>
          <w:szCs w:val="21"/>
        </w:rPr>
        <w:t xml:space="preserve"> a 500 kg. </w:t>
      </w:r>
      <w:proofErr w:type="gramStart"/>
      <w:r w:rsidRPr="009F3237">
        <w:rPr>
          <w:rFonts w:asciiTheme="minorHAnsi" w:hAnsiTheme="minorHAnsi" w:cs="Calibri"/>
          <w:b/>
          <w:sz w:val="21"/>
          <w:szCs w:val="21"/>
        </w:rPr>
        <w:t>del</w:t>
      </w:r>
      <w:proofErr w:type="gramEnd"/>
      <w:r w:rsidRPr="009F3237">
        <w:rPr>
          <w:rFonts w:asciiTheme="minorHAnsi" w:hAnsiTheme="minorHAnsi" w:cs="Calibri"/>
          <w:b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Calibri"/>
          <w:b/>
          <w:sz w:val="21"/>
          <w:szCs w:val="21"/>
        </w:rPr>
        <w:t>meccanismo</w:t>
      </w:r>
      <w:proofErr w:type="spellEnd"/>
      <w:r w:rsidRPr="009F3237">
        <w:rPr>
          <w:rFonts w:asciiTheme="minorHAnsi" w:hAnsiTheme="minorHAnsi" w:cs="Calibri"/>
          <w:b/>
          <w:sz w:val="21"/>
          <w:szCs w:val="21"/>
        </w:rPr>
        <w:t xml:space="preserve">, </w:t>
      </w:r>
      <w:proofErr w:type="spellStart"/>
      <w:r w:rsidRPr="009F3237">
        <w:rPr>
          <w:rFonts w:asciiTheme="minorHAnsi" w:hAnsiTheme="minorHAnsi" w:cs="Calibri"/>
          <w:sz w:val="21"/>
          <w:szCs w:val="21"/>
        </w:rPr>
        <w:t>integrato</w:t>
      </w:r>
      <w:proofErr w:type="spellEnd"/>
      <w:r w:rsidRPr="009F3237">
        <w:rPr>
          <w:rFonts w:asciiTheme="minorHAnsi" w:hAnsiTheme="minorHAnsi" w:cs="Calibri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sz w:val="21"/>
          <w:szCs w:val="21"/>
        </w:rPr>
        <w:t>totalmente</w:t>
      </w:r>
      <w:proofErr w:type="spellEnd"/>
      <w:r w:rsidRPr="009F3237">
        <w:rPr>
          <w:rFonts w:asciiTheme="minorHAnsi" w:hAnsiTheme="minorHAnsi" w:cs="Times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sz w:val="21"/>
          <w:szCs w:val="21"/>
        </w:rPr>
        <w:t>all’interno</w:t>
      </w:r>
      <w:proofErr w:type="spellEnd"/>
      <w:r w:rsidRPr="009F3237">
        <w:rPr>
          <w:rFonts w:asciiTheme="minorHAnsi" w:hAnsiTheme="minorHAnsi" w:cs="Times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sz w:val="21"/>
          <w:szCs w:val="21"/>
        </w:rPr>
        <w:t>della</w:t>
      </w:r>
      <w:proofErr w:type="spellEnd"/>
      <w:r w:rsidRPr="009F3237">
        <w:rPr>
          <w:rFonts w:asciiTheme="minorHAnsi" w:hAnsiTheme="minorHAnsi" w:cs="Times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sz w:val="21"/>
          <w:szCs w:val="21"/>
        </w:rPr>
        <w:t>porta</w:t>
      </w:r>
      <w:proofErr w:type="spellEnd"/>
      <w:r w:rsidRPr="009F3237">
        <w:rPr>
          <w:rFonts w:asciiTheme="minorHAnsi" w:hAnsiTheme="minorHAnsi" w:cs="Times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sz w:val="21"/>
          <w:szCs w:val="21"/>
        </w:rPr>
        <w:t>così</w:t>
      </w:r>
      <w:proofErr w:type="spellEnd"/>
      <w:r w:rsidRPr="009F3237">
        <w:rPr>
          <w:rFonts w:asciiTheme="minorHAnsi" w:hAnsiTheme="minorHAnsi" w:cs="Times"/>
          <w:sz w:val="21"/>
          <w:szCs w:val="21"/>
        </w:rPr>
        <w:t xml:space="preserve"> da </w:t>
      </w:r>
      <w:proofErr w:type="spellStart"/>
      <w:r w:rsidRPr="009F3237">
        <w:rPr>
          <w:rFonts w:asciiTheme="minorHAnsi" w:hAnsiTheme="minorHAnsi" w:cs="Times"/>
          <w:sz w:val="21"/>
          <w:szCs w:val="21"/>
        </w:rPr>
        <w:t>rendere</w:t>
      </w:r>
      <w:proofErr w:type="spellEnd"/>
      <w:r w:rsidRPr="009F3237">
        <w:rPr>
          <w:rFonts w:asciiTheme="minorHAnsi" w:hAnsiTheme="minorHAnsi" w:cs="Times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sz w:val="21"/>
          <w:szCs w:val="21"/>
        </w:rPr>
        <w:t>superfluo</w:t>
      </w:r>
      <w:proofErr w:type="spellEnd"/>
      <w:r w:rsidRPr="009F3237">
        <w:rPr>
          <w:rFonts w:asciiTheme="minorHAnsi" w:hAnsiTheme="minorHAnsi" w:cs="Times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Times"/>
          <w:sz w:val="21"/>
          <w:szCs w:val="21"/>
        </w:rPr>
        <w:t>l’uso</w:t>
      </w:r>
      <w:proofErr w:type="spellEnd"/>
      <w:r w:rsidRPr="009F3237">
        <w:rPr>
          <w:rFonts w:asciiTheme="minorHAnsi" w:hAnsiTheme="minorHAnsi" w:cs="Times"/>
          <w:sz w:val="21"/>
          <w:szCs w:val="21"/>
        </w:rPr>
        <w:t xml:space="preserve"> di un </w:t>
      </w:r>
      <w:proofErr w:type="spellStart"/>
      <w:r w:rsidRPr="009F3237">
        <w:rPr>
          <w:rFonts w:asciiTheme="minorHAnsi" w:hAnsiTheme="minorHAnsi" w:cs="Times"/>
          <w:sz w:val="21"/>
          <w:szCs w:val="21"/>
        </w:rPr>
        <w:t>chiudiporta</w:t>
      </w:r>
      <w:proofErr w:type="spellEnd"/>
      <w:r w:rsidRPr="009F3237">
        <w:rPr>
          <w:rFonts w:asciiTheme="minorHAnsi" w:hAnsiTheme="minorHAnsi" w:cs="Times"/>
          <w:sz w:val="21"/>
          <w:szCs w:val="21"/>
        </w:rPr>
        <w:t xml:space="preserve"> a </w:t>
      </w:r>
      <w:proofErr w:type="spellStart"/>
      <w:r w:rsidRPr="009F3237">
        <w:rPr>
          <w:rFonts w:asciiTheme="minorHAnsi" w:hAnsiTheme="minorHAnsi" w:cs="Times"/>
          <w:sz w:val="21"/>
          <w:szCs w:val="21"/>
        </w:rPr>
        <w:t>pavimento</w:t>
      </w:r>
      <w:proofErr w:type="spellEnd"/>
      <w:r w:rsidRPr="009F3237">
        <w:rPr>
          <w:rFonts w:asciiTheme="minorHAnsi" w:hAnsiTheme="minorHAnsi" w:cs="Times"/>
          <w:sz w:val="21"/>
          <w:szCs w:val="21"/>
        </w:rPr>
        <w:t>,</w:t>
      </w:r>
      <w:r w:rsidRPr="009F3237">
        <w:rPr>
          <w:rFonts w:asciiTheme="minorHAnsi" w:hAnsiTheme="minorHAnsi" w:cs="Calibri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Calibri"/>
          <w:sz w:val="21"/>
          <w:szCs w:val="21"/>
        </w:rPr>
        <w:t>consente</w:t>
      </w:r>
      <w:proofErr w:type="spellEnd"/>
      <w:r w:rsidRPr="009F3237">
        <w:rPr>
          <w:rFonts w:asciiTheme="minorHAnsi" w:hAnsiTheme="minorHAnsi" w:cs="Calibri"/>
          <w:sz w:val="21"/>
          <w:szCs w:val="21"/>
        </w:rPr>
        <w:t xml:space="preserve"> di </w:t>
      </w:r>
      <w:proofErr w:type="spellStart"/>
      <w:r w:rsidRPr="009F3237">
        <w:rPr>
          <w:rFonts w:asciiTheme="minorHAnsi" w:hAnsiTheme="minorHAnsi" w:cs="Calibri"/>
          <w:sz w:val="21"/>
          <w:szCs w:val="21"/>
        </w:rPr>
        <w:t>supportare</w:t>
      </w:r>
      <w:proofErr w:type="spellEnd"/>
      <w:r w:rsidRPr="009F3237">
        <w:rPr>
          <w:rFonts w:asciiTheme="minorHAnsi" w:hAnsiTheme="minorHAnsi" w:cs="Calibri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Calibri"/>
          <w:sz w:val="21"/>
          <w:szCs w:val="21"/>
        </w:rPr>
        <w:t>porte</w:t>
      </w:r>
      <w:proofErr w:type="spellEnd"/>
      <w:r w:rsidRPr="009F3237">
        <w:rPr>
          <w:rFonts w:asciiTheme="minorHAnsi" w:hAnsiTheme="minorHAnsi" w:cs="Calibri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Calibri"/>
          <w:sz w:val="21"/>
          <w:szCs w:val="21"/>
        </w:rPr>
        <w:t>realizzate</w:t>
      </w:r>
      <w:proofErr w:type="spellEnd"/>
      <w:r w:rsidRPr="009F3237">
        <w:rPr>
          <w:rFonts w:asciiTheme="minorHAnsi" w:hAnsiTheme="minorHAnsi" w:cs="Calibri"/>
          <w:sz w:val="21"/>
          <w:szCs w:val="21"/>
        </w:rPr>
        <w:t xml:space="preserve"> in </w:t>
      </w:r>
      <w:proofErr w:type="spellStart"/>
      <w:r w:rsidRPr="009F3237">
        <w:rPr>
          <w:rFonts w:asciiTheme="minorHAnsi" w:hAnsiTheme="minorHAnsi" w:cs="Calibri"/>
          <w:sz w:val="21"/>
          <w:szCs w:val="21"/>
        </w:rPr>
        <w:t>materiali</w:t>
      </w:r>
      <w:proofErr w:type="spellEnd"/>
      <w:r w:rsidRPr="009F3237">
        <w:rPr>
          <w:rFonts w:asciiTheme="minorHAnsi" w:hAnsiTheme="minorHAnsi" w:cs="Calibri"/>
          <w:sz w:val="21"/>
          <w:szCs w:val="21"/>
        </w:rPr>
        <w:t xml:space="preserve"> come </w:t>
      </w:r>
      <w:proofErr w:type="spellStart"/>
      <w:r w:rsidRPr="009F3237">
        <w:rPr>
          <w:rFonts w:asciiTheme="minorHAnsi" w:hAnsiTheme="minorHAnsi" w:cs="Calibri"/>
          <w:sz w:val="21"/>
          <w:szCs w:val="21"/>
        </w:rPr>
        <w:t>il</w:t>
      </w:r>
      <w:proofErr w:type="spellEnd"/>
      <w:r w:rsidRPr="009F3237">
        <w:rPr>
          <w:rFonts w:asciiTheme="minorHAnsi" w:hAnsiTheme="minorHAnsi" w:cs="Calibri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Calibri"/>
          <w:sz w:val="21"/>
          <w:szCs w:val="21"/>
        </w:rPr>
        <w:t>ferro</w:t>
      </w:r>
      <w:proofErr w:type="spellEnd"/>
      <w:r w:rsidRPr="009F3237">
        <w:rPr>
          <w:rFonts w:asciiTheme="minorHAnsi" w:hAnsiTheme="minorHAnsi" w:cs="Calibri"/>
          <w:sz w:val="21"/>
          <w:szCs w:val="21"/>
        </w:rPr>
        <w:t xml:space="preserve">, </w:t>
      </w:r>
      <w:proofErr w:type="spellStart"/>
      <w:r w:rsidRPr="009F3237">
        <w:rPr>
          <w:rFonts w:asciiTheme="minorHAnsi" w:hAnsiTheme="minorHAnsi" w:cs="Calibri"/>
          <w:sz w:val="21"/>
          <w:szCs w:val="21"/>
        </w:rPr>
        <w:t>il</w:t>
      </w:r>
      <w:proofErr w:type="spellEnd"/>
      <w:r w:rsidRPr="009F3237">
        <w:rPr>
          <w:rFonts w:asciiTheme="minorHAnsi" w:hAnsiTheme="minorHAnsi" w:cs="Calibri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Calibri"/>
          <w:sz w:val="21"/>
          <w:szCs w:val="21"/>
        </w:rPr>
        <w:t>marmo</w:t>
      </w:r>
      <w:proofErr w:type="spellEnd"/>
      <w:r w:rsidRPr="009F3237">
        <w:rPr>
          <w:rFonts w:asciiTheme="minorHAnsi" w:hAnsiTheme="minorHAnsi" w:cs="Calibri"/>
          <w:sz w:val="21"/>
          <w:szCs w:val="21"/>
        </w:rPr>
        <w:t xml:space="preserve">, </w:t>
      </w:r>
      <w:proofErr w:type="spellStart"/>
      <w:r w:rsidRPr="009F3237">
        <w:rPr>
          <w:rFonts w:asciiTheme="minorHAnsi" w:hAnsiTheme="minorHAnsi" w:cs="Calibri"/>
          <w:sz w:val="21"/>
          <w:szCs w:val="21"/>
        </w:rPr>
        <w:t>il</w:t>
      </w:r>
      <w:proofErr w:type="spellEnd"/>
      <w:r w:rsidRPr="009F3237">
        <w:rPr>
          <w:rFonts w:asciiTheme="minorHAnsi" w:hAnsiTheme="minorHAnsi" w:cs="Calibri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Calibri"/>
          <w:sz w:val="21"/>
          <w:szCs w:val="21"/>
        </w:rPr>
        <w:t>mosaico</w:t>
      </w:r>
      <w:proofErr w:type="spellEnd"/>
      <w:r w:rsidRPr="009F3237">
        <w:rPr>
          <w:rFonts w:asciiTheme="minorHAnsi" w:hAnsiTheme="minorHAnsi" w:cs="Calibri"/>
          <w:sz w:val="21"/>
          <w:szCs w:val="21"/>
        </w:rPr>
        <w:t xml:space="preserve">, </w:t>
      </w:r>
      <w:proofErr w:type="spellStart"/>
      <w:r w:rsidRPr="009F3237">
        <w:rPr>
          <w:rFonts w:asciiTheme="minorHAnsi" w:hAnsiTheme="minorHAnsi" w:cs="Calibri"/>
          <w:sz w:val="21"/>
          <w:szCs w:val="21"/>
        </w:rPr>
        <w:t>il</w:t>
      </w:r>
      <w:proofErr w:type="spellEnd"/>
      <w:r w:rsidRPr="009F3237">
        <w:rPr>
          <w:rFonts w:asciiTheme="minorHAnsi" w:hAnsiTheme="minorHAnsi" w:cs="Calibri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 w:cs="Calibri"/>
          <w:sz w:val="21"/>
          <w:szCs w:val="21"/>
        </w:rPr>
        <w:t>cemento</w:t>
      </w:r>
      <w:proofErr w:type="spellEnd"/>
      <w:r w:rsidRPr="009F3237">
        <w:rPr>
          <w:rFonts w:asciiTheme="minorHAnsi" w:hAnsiTheme="minorHAnsi" w:cs="Calibri"/>
          <w:sz w:val="21"/>
          <w:szCs w:val="21"/>
        </w:rPr>
        <w:t xml:space="preserve">, </w:t>
      </w:r>
      <w:proofErr w:type="spellStart"/>
      <w:r w:rsidRPr="009F3237">
        <w:rPr>
          <w:rFonts w:asciiTheme="minorHAnsi" w:hAnsiTheme="minorHAnsi" w:cs="Calibri"/>
          <w:sz w:val="21"/>
          <w:szCs w:val="21"/>
        </w:rPr>
        <w:t>fino</w:t>
      </w:r>
      <w:proofErr w:type="spellEnd"/>
      <w:r w:rsidRPr="009F3237">
        <w:rPr>
          <w:rFonts w:asciiTheme="minorHAnsi" w:hAnsiTheme="minorHAnsi" w:cs="Calibri"/>
          <w:sz w:val="21"/>
          <w:szCs w:val="21"/>
        </w:rPr>
        <w:t xml:space="preserve"> ad </w:t>
      </w:r>
      <w:proofErr w:type="spellStart"/>
      <w:r w:rsidRPr="009F3237">
        <w:rPr>
          <w:rFonts w:asciiTheme="minorHAnsi" w:hAnsiTheme="minorHAnsi" w:cs="Calibri"/>
          <w:sz w:val="21"/>
          <w:szCs w:val="21"/>
        </w:rPr>
        <w:t>oggi</w:t>
      </w:r>
      <w:proofErr w:type="spellEnd"/>
      <w:r w:rsidRPr="009F3237">
        <w:rPr>
          <w:rFonts w:asciiTheme="minorHAnsi" w:hAnsiTheme="minorHAnsi" w:cs="Calibri"/>
          <w:sz w:val="21"/>
          <w:szCs w:val="21"/>
        </w:rPr>
        <w:t xml:space="preserve">, </w:t>
      </w:r>
      <w:proofErr w:type="spellStart"/>
      <w:r w:rsidRPr="009F3237">
        <w:rPr>
          <w:rFonts w:asciiTheme="minorHAnsi" w:hAnsiTheme="minorHAnsi" w:cs="Calibri"/>
          <w:sz w:val="21"/>
          <w:szCs w:val="21"/>
        </w:rPr>
        <w:t>impensabili</w:t>
      </w:r>
      <w:proofErr w:type="spellEnd"/>
      <w:r w:rsidRPr="009F3237">
        <w:rPr>
          <w:rFonts w:asciiTheme="minorHAnsi" w:hAnsiTheme="minorHAnsi" w:cs="Calibri"/>
          <w:sz w:val="21"/>
          <w:szCs w:val="21"/>
        </w:rPr>
        <w:t xml:space="preserve"> da </w:t>
      </w:r>
      <w:proofErr w:type="spellStart"/>
      <w:r w:rsidRPr="009F3237">
        <w:rPr>
          <w:rFonts w:asciiTheme="minorHAnsi" w:hAnsiTheme="minorHAnsi" w:cs="Calibri"/>
          <w:sz w:val="21"/>
          <w:szCs w:val="21"/>
        </w:rPr>
        <w:t>realizzare</w:t>
      </w:r>
      <w:proofErr w:type="spellEnd"/>
      <w:r w:rsidRPr="009F3237">
        <w:rPr>
          <w:rFonts w:asciiTheme="minorHAnsi" w:hAnsiTheme="minorHAnsi" w:cs="Calibri"/>
          <w:sz w:val="21"/>
          <w:szCs w:val="21"/>
        </w:rPr>
        <w:t>.</w:t>
      </w:r>
    </w:p>
    <w:p w14:paraId="757E0F38" w14:textId="77777777" w:rsidR="00613934" w:rsidRDefault="00613934" w:rsidP="007C207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inorHAnsi" w:hAnsiTheme="minorHAnsi"/>
          <w:sz w:val="21"/>
          <w:szCs w:val="21"/>
          <w:u w:color="000000"/>
          <w:lang w:val="it-IT"/>
        </w:rPr>
      </w:pPr>
    </w:p>
    <w:p w14:paraId="2EA2758E" w14:textId="5B99A306" w:rsidR="007C2079" w:rsidRPr="009F3237" w:rsidRDefault="00613934" w:rsidP="007C207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inorHAnsi" w:hAnsiTheme="minorHAnsi" w:cs="Helvetica"/>
          <w:sz w:val="21"/>
          <w:szCs w:val="21"/>
          <w:lang w:val="it-IT" w:eastAsia="it-IT"/>
        </w:rPr>
      </w:pPr>
      <w:r>
        <w:rPr>
          <w:rFonts w:asciiTheme="minorHAnsi" w:hAnsiTheme="minorHAnsi"/>
          <w:sz w:val="21"/>
          <w:szCs w:val="21"/>
          <w:u w:color="000000"/>
          <w:lang w:val="it-IT"/>
        </w:rPr>
        <w:t xml:space="preserve">I sistemi per porte a bilico proposti da </w:t>
      </w:r>
      <w:r w:rsidRPr="00613934">
        <w:rPr>
          <w:rFonts w:asciiTheme="minorHAnsi" w:hAnsiTheme="minorHAnsi" w:cs="Calibri"/>
          <w:b/>
          <w:bCs/>
          <w:sz w:val="21"/>
          <w:szCs w:val="21"/>
        </w:rPr>
        <w:t>FRITSJURGENS</w:t>
      </w:r>
      <w:r w:rsidRPr="00613934">
        <w:rPr>
          <w:rFonts w:asciiTheme="minorHAnsi" w:hAnsiTheme="minorHAnsi" w:cs="Calibri"/>
          <w:b/>
          <w:bCs/>
          <w:sz w:val="21"/>
          <w:szCs w:val="21"/>
          <w:vertAlign w:val="superscript"/>
        </w:rPr>
        <w:t>®</w:t>
      </w:r>
      <w:r w:rsidRPr="00613934">
        <w:rPr>
          <w:rFonts w:asciiTheme="minorHAnsi" w:hAnsiTheme="minorHAnsi" w:cs="Calibri"/>
          <w:b/>
          <w:bCs/>
          <w:sz w:val="21"/>
          <w:szCs w:val="21"/>
        </w:rPr>
        <w:t xml:space="preserve"> </w:t>
      </w:r>
      <w:proofErr w:type="spellStart"/>
      <w:r>
        <w:rPr>
          <w:rFonts w:asciiTheme="minorHAnsi" w:hAnsiTheme="minorHAnsi"/>
          <w:sz w:val="21"/>
          <w:szCs w:val="21"/>
          <w:u w:color="000000"/>
        </w:rPr>
        <w:t>possono</w:t>
      </w:r>
      <w:proofErr w:type="spellEnd"/>
      <w:r>
        <w:rPr>
          <w:rFonts w:asciiTheme="minorHAnsi" w:hAnsiTheme="minorHAnsi"/>
          <w:sz w:val="21"/>
          <w:szCs w:val="21"/>
          <w:u w:color="000000"/>
        </w:rPr>
        <w:t xml:space="preserve"> </w:t>
      </w:r>
      <w:proofErr w:type="spellStart"/>
      <w:r w:rsidR="003B7059" w:rsidRPr="009F3237">
        <w:rPr>
          <w:rFonts w:asciiTheme="minorHAnsi" w:hAnsiTheme="minorHAnsi"/>
          <w:sz w:val="21"/>
          <w:szCs w:val="21"/>
          <w:u w:color="000000"/>
        </w:rPr>
        <w:t>essere</w:t>
      </w:r>
      <w:proofErr w:type="spellEnd"/>
      <w:r w:rsidR="003B7059" w:rsidRPr="009F3237">
        <w:rPr>
          <w:rFonts w:asciiTheme="minorHAnsi" w:hAnsiTheme="minorHAnsi"/>
          <w:sz w:val="21"/>
          <w:szCs w:val="21"/>
          <w:u w:color="000000"/>
        </w:rPr>
        <w:t xml:space="preserve"> </w:t>
      </w:r>
      <w:r w:rsidR="003B7059" w:rsidRPr="009F3237">
        <w:rPr>
          <w:rFonts w:asciiTheme="minorHAnsi" w:hAnsiTheme="minorHAnsi"/>
          <w:sz w:val="21"/>
          <w:szCs w:val="21"/>
          <w:u w:color="000000"/>
          <w:lang w:val="it-IT"/>
        </w:rPr>
        <w:t>facilme</w:t>
      </w:r>
      <w:r w:rsidR="0003486D" w:rsidRPr="009F3237">
        <w:rPr>
          <w:rFonts w:asciiTheme="minorHAnsi" w:hAnsiTheme="minorHAnsi"/>
          <w:sz w:val="21"/>
          <w:szCs w:val="21"/>
          <w:u w:color="000000"/>
          <w:lang w:val="it-IT"/>
        </w:rPr>
        <w:t>nte installati</w:t>
      </w:r>
      <w:r w:rsidR="003B7059" w:rsidRPr="009F3237">
        <w:rPr>
          <w:rFonts w:asciiTheme="minorHAnsi" w:hAnsiTheme="minorHAnsi"/>
          <w:sz w:val="21"/>
          <w:szCs w:val="21"/>
          <w:u w:color="000000"/>
          <w:lang w:val="it-IT"/>
        </w:rPr>
        <w:t xml:space="preserve"> anche in situazioni “difficili” come </w:t>
      </w:r>
      <w:proofErr w:type="gramStart"/>
      <w:r w:rsidR="00100AF5" w:rsidRPr="009F3237">
        <w:rPr>
          <w:rFonts w:asciiTheme="minorHAnsi" w:hAnsiTheme="minorHAnsi"/>
          <w:sz w:val="21"/>
          <w:szCs w:val="21"/>
          <w:u w:color="000000"/>
          <w:lang w:val="it-IT"/>
        </w:rPr>
        <w:t>in</w:t>
      </w:r>
      <w:r w:rsidR="003B7059" w:rsidRPr="009F3237">
        <w:rPr>
          <w:rFonts w:asciiTheme="minorHAnsi" w:hAnsiTheme="minorHAnsi"/>
          <w:sz w:val="21"/>
          <w:szCs w:val="21"/>
          <w:u w:color="000000"/>
          <w:lang w:val="it-IT"/>
        </w:rPr>
        <w:t xml:space="preserve"> presenza</w:t>
      </w:r>
      <w:proofErr w:type="gramEnd"/>
      <w:r w:rsidR="003B7059" w:rsidRPr="009F3237">
        <w:rPr>
          <w:rFonts w:asciiTheme="minorHAnsi" w:hAnsiTheme="minorHAnsi"/>
          <w:sz w:val="21"/>
          <w:szCs w:val="21"/>
          <w:u w:color="000000"/>
          <w:lang w:val="it-IT"/>
        </w:rPr>
        <w:t xml:space="preserve"> di riscaldamento a pavimento</w:t>
      </w:r>
      <w:r w:rsidR="003B7059" w:rsidRPr="009F3237">
        <w:rPr>
          <w:rFonts w:asciiTheme="minorHAnsi" w:hAnsiTheme="minorHAnsi" w:cs="Calibri"/>
          <w:sz w:val="21"/>
          <w:szCs w:val="21"/>
          <w:lang w:val="it-IT" w:eastAsia="it-IT"/>
        </w:rPr>
        <w:t xml:space="preserve"> o nel caso di ristrutturazioni sotto il vincolo delle “Belle Arti”</w:t>
      </w:r>
      <w:r w:rsidR="003B7059" w:rsidRPr="009F3237">
        <w:rPr>
          <w:rFonts w:asciiTheme="minorHAnsi" w:hAnsiTheme="minorHAnsi"/>
          <w:sz w:val="21"/>
          <w:szCs w:val="21"/>
          <w:u w:color="000000"/>
          <w:lang w:val="it-IT"/>
        </w:rPr>
        <w:t>,</w:t>
      </w:r>
      <w:r w:rsidR="003B7059" w:rsidRPr="009F3237">
        <w:rPr>
          <w:rFonts w:asciiTheme="minorHAnsi" w:hAnsiTheme="minorHAnsi"/>
          <w:sz w:val="21"/>
          <w:szCs w:val="21"/>
          <w:u w:color="000000"/>
        </w:rPr>
        <w:t xml:space="preserve"> </w:t>
      </w:r>
      <w:proofErr w:type="spellStart"/>
      <w:r>
        <w:rPr>
          <w:rFonts w:asciiTheme="minorHAnsi" w:hAnsiTheme="minorHAnsi"/>
          <w:sz w:val="21"/>
          <w:szCs w:val="21"/>
          <w:u w:color="000000"/>
        </w:rPr>
        <w:t>lasciando</w:t>
      </w:r>
      <w:proofErr w:type="spellEnd"/>
      <w:r w:rsidR="003B7059" w:rsidRPr="009F3237">
        <w:rPr>
          <w:rFonts w:asciiTheme="minorHAnsi" w:hAnsiTheme="minorHAnsi"/>
          <w:sz w:val="21"/>
          <w:szCs w:val="21"/>
          <w:u w:color="000000"/>
        </w:rPr>
        <w:t xml:space="preserve"> </w:t>
      </w:r>
      <w:proofErr w:type="spellStart"/>
      <w:r w:rsidR="003B7059" w:rsidRPr="009F3237">
        <w:rPr>
          <w:rFonts w:asciiTheme="minorHAnsi" w:hAnsiTheme="minorHAnsi"/>
          <w:sz w:val="21"/>
          <w:szCs w:val="21"/>
          <w:u w:color="000000"/>
        </w:rPr>
        <w:t>grande</w:t>
      </w:r>
      <w:proofErr w:type="spellEnd"/>
      <w:r w:rsidR="003B7059" w:rsidRPr="009F3237">
        <w:rPr>
          <w:rFonts w:asciiTheme="minorHAnsi" w:hAnsiTheme="minorHAnsi"/>
          <w:sz w:val="21"/>
          <w:szCs w:val="21"/>
          <w:u w:color="000000"/>
        </w:rPr>
        <w:t xml:space="preserve"> </w:t>
      </w:r>
      <w:proofErr w:type="spellStart"/>
      <w:r w:rsidR="003B7059" w:rsidRPr="009F3237">
        <w:rPr>
          <w:rFonts w:asciiTheme="minorHAnsi" w:hAnsiTheme="minorHAnsi"/>
          <w:sz w:val="21"/>
          <w:szCs w:val="21"/>
          <w:u w:color="000000"/>
        </w:rPr>
        <w:t>spazio</w:t>
      </w:r>
      <w:proofErr w:type="spellEnd"/>
      <w:r w:rsidR="003B7059" w:rsidRPr="009F3237">
        <w:rPr>
          <w:rFonts w:asciiTheme="minorHAnsi" w:hAnsiTheme="minorHAnsi"/>
          <w:sz w:val="21"/>
          <w:szCs w:val="21"/>
          <w:u w:color="000000"/>
        </w:rPr>
        <w:t xml:space="preserve"> </w:t>
      </w:r>
      <w:proofErr w:type="spellStart"/>
      <w:r w:rsidR="003B7059" w:rsidRPr="009F3237">
        <w:rPr>
          <w:rFonts w:asciiTheme="minorHAnsi" w:hAnsiTheme="minorHAnsi"/>
          <w:sz w:val="21"/>
          <w:szCs w:val="21"/>
          <w:u w:color="000000"/>
        </w:rPr>
        <w:t>alla</w:t>
      </w:r>
      <w:proofErr w:type="spellEnd"/>
      <w:r w:rsidR="003B7059" w:rsidRPr="009F3237">
        <w:rPr>
          <w:rFonts w:asciiTheme="minorHAnsi" w:hAnsiTheme="minorHAnsi"/>
          <w:sz w:val="21"/>
          <w:szCs w:val="21"/>
          <w:u w:color="000000"/>
        </w:rPr>
        <w:t xml:space="preserve"> </w:t>
      </w:r>
      <w:proofErr w:type="spellStart"/>
      <w:r w:rsidR="003B7059" w:rsidRPr="009F3237">
        <w:rPr>
          <w:rFonts w:asciiTheme="minorHAnsi" w:hAnsiTheme="minorHAnsi" w:cs="Times"/>
          <w:sz w:val="21"/>
          <w:szCs w:val="21"/>
        </w:rPr>
        <w:t>libertà</w:t>
      </w:r>
      <w:proofErr w:type="spellEnd"/>
      <w:r w:rsidR="003B7059" w:rsidRPr="009F3237">
        <w:rPr>
          <w:rFonts w:asciiTheme="minorHAnsi" w:hAnsiTheme="minorHAnsi" w:cs="Times"/>
          <w:sz w:val="21"/>
          <w:szCs w:val="21"/>
        </w:rPr>
        <w:t xml:space="preserve"> di </w:t>
      </w:r>
      <w:proofErr w:type="spellStart"/>
      <w:r w:rsidR="003B7059" w:rsidRPr="009F3237">
        <w:rPr>
          <w:rFonts w:asciiTheme="minorHAnsi" w:hAnsiTheme="minorHAnsi" w:cs="Times"/>
          <w:sz w:val="21"/>
          <w:szCs w:val="21"/>
        </w:rPr>
        <w:t>progettazione</w:t>
      </w:r>
      <w:proofErr w:type="spellEnd"/>
      <w:r w:rsidR="003B7059" w:rsidRPr="009F3237">
        <w:rPr>
          <w:rFonts w:asciiTheme="minorHAnsi" w:hAnsiTheme="minorHAnsi"/>
          <w:sz w:val="21"/>
          <w:szCs w:val="21"/>
          <w:u w:color="000000"/>
        </w:rPr>
        <w:t xml:space="preserve"> del designer di </w:t>
      </w:r>
      <w:proofErr w:type="spellStart"/>
      <w:r w:rsidR="003B7059" w:rsidRPr="009F3237">
        <w:rPr>
          <w:rFonts w:asciiTheme="minorHAnsi" w:hAnsiTheme="minorHAnsi"/>
          <w:sz w:val="21"/>
          <w:szCs w:val="21"/>
          <w:u w:color="000000"/>
        </w:rPr>
        <w:t>interni</w:t>
      </w:r>
      <w:proofErr w:type="spellEnd"/>
      <w:r w:rsidR="00100AF5" w:rsidRPr="009F3237">
        <w:rPr>
          <w:rFonts w:asciiTheme="minorHAnsi" w:hAnsiTheme="minorHAnsi"/>
          <w:sz w:val="21"/>
          <w:szCs w:val="21"/>
          <w:u w:color="000000"/>
          <w:lang w:val="it-IT"/>
        </w:rPr>
        <w:t xml:space="preserve">. </w:t>
      </w:r>
    </w:p>
    <w:p w14:paraId="29849743" w14:textId="77777777" w:rsidR="007C2079" w:rsidRPr="009F3237" w:rsidRDefault="007C2079" w:rsidP="007C207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inorHAnsi" w:hAnsiTheme="minorHAnsi" w:cs="Times"/>
          <w:sz w:val="21"/>
          <w:szCs w:val="21"/>
        </w:rPr>
      </w:pPr>
    </w:p>
    <w:p w14:paraId="4E632DCF" w14:textId="77777777" w:rsidR="00D70407" w:rsidRPr="009F3237" w:rsidRDefault="00D70407" w:rsidP="00D7040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sz w:val="21"/>
          <w:szCs w:val="21"/>
          <w:lang w:val="it-IT" w:eastAsia="it-IT"/>
        </w:rPr>
      </w:pPr>
      <w:r w:rsidRPr="009F3237">
        <w:rPr>
          <w:rFonts w:asciiTheme="minorHAnsi" w:hAnsiTheme="minorHAnsi"/>
          <w:sz w:val="21"/>
          <w:szCs w:val="21"/>
        </w:rPr>
        <w:t xml:space="preserve">I </w:t>
      </w:r>
      <w:proofErr w:type="spellStart"/>
      <w:r w:rsidRPr="009F3237">
        <w:rPr>
          <w:rFonts w:asciiTheme="minorHAnsi" w:hAnsiTheme="minorHAnsi"/>
          <w:sz w:val="21"/>
          <w:szCs w:val="21"/>
        </w:rPr>
        <w:t>sistemi</w:t>
      </w:r>
      <w:proofErr w:type="spellEnd"/>
      <w:r w:rsidRPr="009F3237">
        <w:rPr>
          <w:rFonts w:asciiTheme="minorHAnsi" w:hAnsiTheme="minorHAnsi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/>
          <w:sz w:val="21"/>
          <w:szCs w:val="21"/>
        </w:rPr>
        <w:t>disponibili</w:t>
      </w:r>
      <w:proofErr w:type="spellEnd"/>
      <w:r w:rsidRPr="009F3237">
        <w:rPr>
          <w:rFonts w:asciiTheme="minorHAnsi" w:hAnsiTheme="minorHAnsi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/>
          <w:sz w:val="21"/>
          <w:szCs w:val="21"/>
        </w:rPr>
        <w:t>sono</w:t>
      </w:r>
      <w:proofErr w:type="spellEnd"/>
      <w:r w:rsidRPr="009F3237">
        <w:rPr>
          <w:rFonts w:asciiTheme="minorHAnsi" w:hAnsiTheme="minorHAnsi"/>
          <w:sz w:val="21"/>
          <w:szCs w:val="21"/>
        </w:rPr>
        <w:t xml:space="preserve"> 3: </w:t>
      </w:r>
      <w:proofErr w:type="spellStart"/>
      <w:proofErr w:type="gramStart"/>
      <w:r w:rsidRPr="009F3237">
        <w:rPr>
          <w:rFonts w:asciiTheme="minorHAnsi" w:hAnsiTheme="minorHAnsi"/>
          <w:sz w:val="21"/>
          <w:szCs w:val="21"/>
        </w:rPr>
        <w:t>il</w:t>
      </w:r>
      <w:proofErr w:type="spellEnd"/>
      <w:proofErr w:type="gramEnd"/>
      <w:r w:rsidRPr="009F3237">
        <w:rPr>
          <w:rFonts w:asciiTheme="minorHAnsi" w:hAnsiTheme="minorHAnsi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/>
          <w:sz w:val="21"/>
          <w:szCs w:val="21"/>
        </w:rPr>
        <w:t>SystemONE</w:t>
      </w:r>
      <w:proofErr w:type="spellEnd"/>
      <w:r w:rsidRPr="009F3237">
        <w:rPr>
          <w:rFonts w:asciiTheme="minorHAnsi" w:hAnsiTheme="minorHAnsi"/>
          <w:sz w:val="21"/>
          <w:szCs w:val="21"/>
        </w:rPr>
        <w:t xml:space="preserve">, </w:t>
      </w:r>
      <w:proofErr w:type="spellStart"/>
      <w:r w:rsidRPr="009F3237">
        <w:rPr>
          <w:rFonts w:asciiTheme="minorHAnsi" w:hAnsiTheme="minorHAnsi"/>
          <w:sz w:val="21"/>
          <w:szCs w:val="21"/>
        </w:rPr>
        <w:t>il</w:t>
      </w:r>
      <w:proofErr w:type="spellEnd"/>
      <w:r w:rsidRPr="009F3237">
        <w:rPr>
          <w:rFonts w:asciiTheme="minorHAnsi" w:hAnsiTheme="minorHAnsi"/>
          <w:sz w:val="21"/>
          <w:szCs w:val="21"/>
        </w:rPr>
        <w:t xml:space="preserve"> System3 e </w:t>
      </w:r>
      <w:proofErr w:type="spellStart"/>
      <w:r w:rsidRPr="009F3237">
        <w:rPr>
          <w:rFonts w:asciiTheme="minorHAnsi" w:hAnsiTheme="minorHAnsi"/>
          <w:sz w:val="21"/>
          <w:szCs w:val="21"/>
        </w:rPr>
        <w:t>il</w:t>
      </w:r>
      <w:proofErr w:type="spellEnd"/>
      <w:r w:rsidRPr="009F3237">
        <w:rPr>
          <w:rFonts w:asciiTheme="minorHAnsi" w:hAnsiTheme="minorHAnsi"/>
          <w:sz w:val="21"/>
          <w:szCs w:val="21"/>
        </w:rPr>
        <w:t xml:space="preserve"> System4 in base al </w:t>
      </w:r>
      <w:proofErr w:type="spellStart"/>
      <w:r w:rsidRPr="009F3237">
        <w:rPr>
          <w:rFonts w:asciiTheme="minorHAnsi" w:hAnsiTheme="minorHAnsi"/>
          <w:sz w:val="21"/>
          <w:szCs w:val="21"/>
        </w:rPr>
        <w:t>numero</w:t>
      </w:r>
      <w:proofErr w:type="spellEnd"/>
      <w:r w:rsidRPr="009F3237">
        <w:rPr>
          <w:rFonts w:asciiTheme="minorHAnsi" w:hAnsiTheme="minorHAnsi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/>
          <w:sz w:val="21"/>
          <w:szCs w:val="21"/>
        </w:rPr>
        <w:t>delle</w:t>
      </w:r>
      <w:proofErr w:type="spellEnd"/>
      <w:r w:rsidRPr="009F3237">
        <w:rPr>
          <w:rFonts w:asciiTheme="minorHAnsi" w:hAnsiTheme="minorHAnsi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/>
          <w:sz w:val="21"/>
          <w:szCs w:val="21"/>
        </w:rPr>
        <w:t>funzioni</w:t>
      </w:r>
      <w:proofErr w:type="spellEnd"/>
      <w:r w:rsidRPr="009F3237">
        <w:rPr>
          <w:rFonts w:asciiTheme="minorHAnsi" w:hAnsiTheme="minorHAnsi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/>
          <w:sz w:val="21"/>
          <w:szCs w:val="21"/>
        </w:rPr>
        <w:t>richieste</w:t>
      </w:r>
      <w:proofErr w:type="spellEnd"/>
      <w:r w:rsidRPr="009F3237">
        <w:rPr>
          <w:rFonts w:asciiTheme="minorHAnsi" w:hAnsiTheme="minorHAnsi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/>
          <w:sz w:val="21"/>
          <w:szCs w:val="21"/>
        </w:rPr>
        <w:t>nel</w:t>
      </w:r>
      <w:proofErr w:type="spellEnd"/>
      <w:r w:rsidRPr="009F3237">
        <w:rPr>
          <w:rFonts w:asciiTheme="minorHAnsi" w:hAnsiTheme="minorHAnsi"/>
          <w:sz w:val="21"/>
          <w:szCs w:val="21"/>
        </w:rPr>
        <w:t xml:space="preserve"> </w:t>
      </w:r>
      <w:proofErr w:type="spellStart"/>
      <w:r w:rsidRPr="009F3237">
        <w:rPr>
          <w:rFonts w:asciiTheme="minorHAnsi" w:hAnsiTheme="minorHAnsi"/>
          <w:sz w:val="21"/>
          <w:szCs w:val="21"/>
        </w:rPr>
        <w:t>progetto</w:t>
      </w:r>
      <w:proofErr w:type="spellEnd"/>
      <w:r w:rsidRPr="009F3237">
        <w:rPr>
          <w:rFonts w:asciiTheme="minorHAnsi" w:hAnsiTheme="minorHAnsi"/>
          <w:sz w:val="21"/>
          <w:szCs w:val="21"/>
        </w:rPr>
        <w:t>.</w:t>
      </w:r>
    </w:p>
    <w:p w14:paraId="35021992" w14:textId="4DE144C7" w:rsidR="007C2079" w:rsidRPr="009F3237" w:rsidRDefault="0003486D" w:rsidP="007C207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sz w:val="21"/>
          <w:szCs w:val="21"/>
          <w:lang w:val="it-IT" w:eastAsia="it-IT"/>
        </w:rPr>
      </w:pPr>
      <w:r w:rsidRPr="009F3237">
        <w:rPr>
          <w:rFonts w:asciiTheme="minorHAnsi" w:hAnsiTheme="minorHAnsi" w:cs="Times"/>
          <w:b/>
          <w:sz w:val="21"/>
          <w:szCs w:val="21"/>
          <w:lang w:val="it-IT" w:eastAsia="it-IT"/>
        </w:rPr>
        <w:t>Grazie ad un</w:t>
      </w:r>
      <w:r w:rsidR="00D70407">
        <w:rPr>
          <w:rFonts w:asciiTheme="minorHAnsi" w:hAnsiTheme="minorHAnsi" w:cs="Times"/>
          <w:b/>
          <w:sz w:val="21"/>
          <w:szCs w:val="21"/>
          <w:lang w:val="it-IT" w:eastAsia="it-IT"/>
        </w:rPr>
        <w:t>a ricercata</w:t>
      </w:r>
      <w:r w:rsidRPr="009F3237">
        <w:rPr>
          <w:rFonts w:asciiTheme="minorHAnsi" w:hAnsiTheme="minorHAnsi" w:cs="Times"/>
          <w:b/>
          <w:sz w:val="21"/>
          <w:szCs w:val="21"/>
          <w:lang w:val="it-IT" w:eastAsia="it-IT"/>
        </w:rPr>
        <w:t xml:space="preserve"> e intelligente </w:t>
      </w:r>
      <w:r w:rsidR="00D70407">
        <w:rPr>
          <w:rFonts w:asciiTheme="minorHAnsi" w:hAnsiTheme="minorHAnsi" w:cs="Times"/>
          <w:b/>
          <w:sz w:val="21"/>
          <w:szCs w:val="21"/>
          <w:lang w:val="it-IT" w:eastAsia="it-IT"/>
        </w:rPr>
        <w:t>combinazione</w:t>
      </w:r>
      <w:r w:rsidRPr="009F3237">
        <w:rPr>
          <w:rFonts w:asciiTheme="minorHAnsi" w:hAnsiTheme="minorHAnsi" w:cs="Times"/>
          <w:b/>
          <w:sz w:val="21"/>
          <w:szCs w:val="21"/>
          <w:lang w:val="it-IT" w:eastAsia="it-IT"/>
        </w:rPr>
        <w:t xml:space="preserve"> di molle,</w:t>
      </w:r>
      <w:r w:rsidR="00D70407">
        <w:rPr>
          <w:rFonts w:asciiTheme="minorHAnsi" w:hAnsiTheme="minorHAnsi" w:cs="Times"/>
          <w:b/>
          <w:sz w:val="21"/>
          <w:szCs w:val="21"/>
          <w:lang w:val="it-IT" w:eastAsia="it-IT"/>
        </w:rPr>
        <w:t xml:space="preserve"> infatti,</w:t>
      </w:r>
      <w:r w:rsidRPr="009F3237">
        <w:rPr>
          <w:rFonts w:asciiTheme="minorHAnsi" w:hAnsiTheme="minorHAnsi" w:cs="Times"/>
          <w:b/>
          <w:sz w:val="21"/>
          <w:szCs w:val="21"/>
          <w:lang w:val="it-IT" w:eastAsia="it-IT"/>
        </w:rPr>
        <w:t xml:space="preserve"> </w:t>
      </w:r>
      <w:r w:rsidR="00D70407">
        <w:rPr>
          <w:rFonts w:asciiTheme="minorHAnsi" w:hAnsiTheme="minorHAnsi" w:cs="Times"/>
          <w:b/>
          <w:sz w:val="21"/>
          <w:szCs w:val="21"/>
          <w:lang w:val="it-IT" w:eastAsia="it-IT"/>
        </w:rPr>
        <w:t xml:space="preserve">in base al sistema utilizzato </w:t>
      </w:r>
      <w:r w:rsidRPr="009F3237">
        <w:rPr>
          <w:rFonts w:asciiTheme="minorHAnsi" w:hAnsiTheme="minorHAnsi" w:cs="Times"/>
          <w:b/>
          <w:sz w:val="21"/>
          <w:szCs w:val="21"/>
          <w:lang w:val="it-IT" w:eastAsia="it-IT"/>
        </w:rPr>
        <w:t>la porta può essere bloccata/fissata su u</w:t>
      </w:r>
      <w:r w:rsidR="00D70407">
        <w:rPr>
          <w:rFonts w:asciiTheme="minorHAnsi" w:hAnsiTheme="minorHAnsi" w:cs="Times"/>
          <w:b/>
          <w:sz w:val="21"/>
          <w:szCs w:val="21"/>
          <w:lang w:val="it-IT" w:eastAsia="it-IT"/>
        </w:rPr>
        <w:t xml:space="preserve">n angolo di apertura di </w:t>
      </w:r>
      <w:proofErr w:type="gramStart"/>
      <w:r w:rsidR="00D70407">
        <w:rPr>
          <w:rFonts w:asciiTheme="minorHAnsi" w:hAnsiTheme="minorHAnsi" w:cs="Times"/>
          <w:b/>
          <w:sz w:val="21"/>
          <w:szCs w:val="21"/>
          <w:lang w:val="it-IT" w:eastAsia="it-IT"/>
        </w:rPr>
        <w:t>0</w:t>
      </w:r>
      <w:proofErr w:type="gramEnd"/>
      <w:r w:rsidR="00D70407">
        <w:rPr>
          <w:rFonts w:asciiTheme="minorHAnsi" w:hAnsiTheme="minorHAnsi" w:cs="Times"/>
          <w:b/>
          <w:sz w:val="21"/>
          <w:szCs w:val="21"/>
          <w:lang w:val="it-IT" w:eastAsia="it-IT"/>
        </w:rPr>
        <w:t>, 90, 180,</w:t>
      </w:r>
      <w:r w:rsidRPr="009F3237">
        <w:rPr>
          <w:rFonts w:asciiTheme="minorHAnsi" w:hAnsiTheme="minorHAnsi" w:cs="Times"/>
          <w:b/>
          <w:sz w:val="21"/>
          <w:szCs w:val="21"/>
          <w:lang w:val="it-IT" w:eastAsia="it-IT"/>
        </w:rPr>
        <w:t xml:space="preserve"> </w:t>
      </w:r>
      <w:r w:rsidR="00D70407">
        <w:rPr>
          <w:rFonts w:asciiTheme="minorHAnsi" w:hAnsiTheme="minorHAnsi" w:cs="Times"/>
          <w:b/>
          <w:sz w:val="21"/>
          <w:szCs w:val="21"/>
          <w:lang w:val="it-IT" w:eastAsia="it-IT"/>
        </w:rPr>
        <w:t xml:space="preserve">o </w:t>
      </w:r>
      <w:r w:rsidRPr="009F3237">
        <w:rPr>
          <w:rFonts w:asciiTheme="minorHAnsi" w:hAnsiTheme="minorHAnsi" w:cs="Times"/>
          <w:b/>
          <w:sz w:val="21"/>
          <w:szCs w:val="21"/>
          <w:lang w:val="it-IT" w:eastAsia="it-IT"/>
        </w:rPr>
        <w:t>270 gradi.</w:t>
      </w:r>
    </w:p>
    <w:p w14:paraId="218B8833" w14:textId="77777777" w:rsidR="0003486D" w:rsidRPr="00D7463A" w:rsidRDefault="0003486D" w:rsidP="00D7463A">
      <w:pPr>
        <w:pStyle w:val="HoofdtekstA"/>
        <w:jc w:val="both"/>
        <w:rPr>
          <w:rFonts w:asciiTheme="minorHAnsi" w:eastAsia="Arial Unicode MS" w:hAnsiTheme="minorHAnsi" w:cs="Arial Unicode MS"/>
          <w:b/>
          <w:bCs/>
          <w:color w:val="auto"/>
          <w:sz w:val="20"/>
          <w:szCs w:val="20"/>
        </w:rPr>
      </w:pPr>
    </w:p>
    <w:p w14:paraId="4DCEFA7A" w14:textId="6E196B7D" w:rsidR="0003486D" w:rsidRPr="00613934" w:rsidRDefault="0003486D" w:rsidP="00D7463A">
      <w:pPr>
        <w:pStyle w:val="HoofdtekstA"/>
        <w:jc w:val="both"/>
        <w:rPr>
          <w:rFonts w:asciiTheme="minorHAnsi" w:eastAsia="Arial Unicode MS" w:hAnsiTheme="minorHAnsi" w:cs="Arial Unicode MS"/>
          <w:b/>
          <w:bCs/>
          <w:color w:val="auto"/>
          <w:sz w:val="18"/>
          <w:szCs w:val="18"/>
        </w:rPr>
      </w:pPr>
      <w:r w:rsidRPr="009F3237">
        <w:rPr>
          <w:rFonts w:asciiTheme="minorHAnsi" w:eastAsia="Arial Unicode MS" w:hAnsiTheme="minorHAnsi" w:cs="Arial Unicode MS"/>
          <w:b/>
          <w:bCs/>
          <w:color w:val="auto"/>
          <w:sz w:val="18"/>
          <w:szCs w:val="18"/>
        </w:rPr>
        <w:t>Perché installare un sistema</w:t>
      </w:r>
      <w:r w:rsidRPr="009F3237">
        <w:rPr>
          <w:rFonts w:asciiTheme="minorHAnsi" w:hAnsiTheme="minorHAnsi" w:cs="Times"/>
          <w:b/>
          <w:color w:val="auto"/>
          <w:sz w:val="18"/>
          <w:szCs w:val="18"/>
          <w:u w:val="single"/>
        </w:rPr>
        <w:t xml:space="preserve"> per porte a </w:t>
      </w:r>
      <w:r w:rsidRPr="00613934">
        <w:rPr>
          <w:rFonts w:asciiTheme="minorHAnsi" w:hAnsiTheme="minorHAnsi" w:cs="Times"/>
          <w:b/>
          <w:color w:val="auto"/>
          <w:sz w:val="18"/>
          <w:szCs w:val="18"/>
          <w:u w:val="single"/>
        </w:rPr>
        <w:t>bilico</w:t>
      </w:r>
      <w:r w:rsidRPr="00613934">
        <w:rPr>
          <w:rFonts w:asciiTheme="minorHAnsi" w:eastAsia="Arial Unicode MS" w:hAnsiTheme="minorHAnsi" w:cs="Arial Unicode MS"/>
          <w:b/>
          <w:bCs/>
          <w:color w:val="auto"/>
          <w:sz w:val="18"/>
          <w:szCs w:val="18"/>
          <w:u w:val="single"/>
        </w:rPr>
        <w:t xml:space="preserve"> </w:t>
      </w:r>
      <w:proofErr w:type="gramStart"/>
      <w:r w:rsidR="00613934" w:rsidRPr="00613934">
        <w:rPr>
          <w:rFonts w:asciiTheme="minorHAnsi" w:hAnsiTheme="minorHAnsi" w:cs="Calibri"/>
          <w:b/>
          <w:bCs/>
          <w:color w:val="auto"/>
          <w:sz w:val="18"/>
          <w:szCs w:val="18"/>
          <w:u w:val="single"/>
        </w:rPr>
        <w:t>FRITSJURGENS</w:t>
      </w:r>
      <w:r w:rsidR="00613934" w:rsidRPr="00613934">
        <w:rPr>
          <w:rFonts w:asciiTheme="minorHAnsi" w:hAnsiTheme="minorHAnsi" w:cs="Calibri"/>
          <w:b/>
          <w:bCs/>
          <w:color w:val="auto"/>
          <w:sz w:val="18"/>
          <w:szCs w:val="18"/>
          <w:u w:val="single"/>
          <w:vertAlign w:val="superscript"/>
        </w:rPr>
        <w:t>®</w:t>
      </w:r>
      <w:proofErr w:type="gramEnd"/>
    </w:p>
    <w:p w14:paraId="186BEE9E" w14:textId="01160EC6" w:rsidR="0003486D" w:rsidRPr="00613934" w:rsidRDefault="0003486D" w:rsidP="00D7463A">
      <w:pPr>
        <w:pStyle w:val="HoofdtekstA"/>
        <w:numPr>
          <w:ilvl w:val="0"/>
          <w:numId w:val="3"/>
        </w:numPr>
        <w:tabs>
          <w:tab w:val="num" w:pos="360"/>
        </w:tabs>
        <w:ind w:left="360" w:hanging="360"/>
        <w:jc w:val="both"/>
        <w:rPr>
          <w:rFonts w:asciiTheme="minorHAnsi" w:hAnsiTheme="minorHAnsi"/>
          <w:color w:val="auto"/>
          <w:sz w:val="18"/>
          <w:szCs w:val="18"/>
        </w:rPr>
      </w:pPr>
      <w:r w:rsidRPr="00613934">
        <w:rPr>
          <w:rFonts w:asciiTheme="minorHAnsi" w:hAnsiTheme="minorHAnsi" w:cs="Times"/>
          <w:b/>
          <w:color w:val="auto"/>
          <w:sz w:val="18"/>
          <w:szCs w:val="18"/>
        </w:rPr>
        <w:t xml:space="preserve">Notevole riduzione lavori </w:t>
      </w:r>
      <w:r w:rsidR="00960F75" w:rsidRPr="00613934">
        <w:rPr>
          <w:rFonts w:asciiTheme="minorHAnsi" w:hAnsiTheme="minorHAnsi" w:cs="Times"/>
          <w:b/>
          <w:color w:val="auto"/>
          <w:sz w:val="18"/>
          <w:szCs w:val="18"/>
        </w:rPr>
        <w:t xml:space="preserve">e </w:t>
      </w:r>
      <w:r w:rsidRPr="00613934">
        <w:rPr>
          <w:rFonts w:asciiTheme="minorHAnsi" w:hAnsiTheme="minorHAnsi" w:cs="Times"/>
          <w:b/>
          <w:color w:val="auto"/>
          <w:sz w:val="18"/>
          <w:szCs w:val="18"/>
        </w:rPr>
        <w:t>costruzione</w:t>
      </w:r>
      <w:r w:rsidRPr="00613934">
        <w:rPr>
          <w:rFonts w:asciiTheme="minorHAnsi" w:hAnsiTheme="minorHAnsi" w:cs="Times"/>
          <w:color w:val="auto"/>
          <w:sz w:val="18"/>
          <w:szCs w:val="18"/>
        </w:rPr>
        <w:t xml:space="preserve">: la porta può essere montata durante l’ultima fase dei </w:t>
      </w:r>
      <w:proofErr w:type="gramStart"/>
      <w:r w:rsidRPr="00613934">
        <w:rPr>
          <w:rFonts w:asciiTheme="minorHAnsi" w:hAnsiTheme="minorHAnsi" w:cs="Times"/>
          <w:color w:val="auto"/>
          <w:sz w:val="18"/>
          <w:szCs w:val="18"/>
        </w:rPr>
        <w:t>lavori</w:t>
      </w:r>
      <w:proofErr w:type="gramEnd"/>
    </w:p>
    <w:p w14:paraId="7FADEF99" w14:textId="77777777" w:rsidR="0003486D" w:rsidRPr="00613934" w:rsidRDefault="0003486D" w:rsidP="00D7463A">
      <w:pPr>
        <w:pStyle w:val="HoofdtekstA"/>
        <w:numPr>
          <w:ilvl w:val="0"/>
          <w:numId w:val="3"/>
        </w:numPr>
        <w:tabs>
          <w:tab w:val="num" w:pos="360"/>
        </w:tabs>
        <w:ind w:left="360" w:hanging="360"/>
        <w:jc w:val="both"/>
        <w:rPr>
          <w:rFonts w:asciiTheme="minorHAnsi" w:hAnsiTheme="minorHAnsi"/>
          <w:color w:val="auto"/>
          <w:sz w:val="18"/>
          <w:szCs w:val="18"/>
        </w:rPr>
      </w:pPr>
      <w:r w:rsidRPr="00613934">
        <w:rPr>
          <w:rFonts w:asciiTheme="minorHAnsi" w:hAnsiTheme="minorHAnsi" w:cs="Times"/>
          <w:b/>
          <w:color w:val="auto"/>
          <w:sz w:val="18"/>
          <w:szCs w:val="18"/>
        </w:rPr>
        <w:t>Bassi rischi di danni</w:t>
      </w:r>
      <w:r w:rsidRPr="00613934">
        <w:rPr>
          <w:rFonts w:asciiTheme="minorHAnsi" w:hAnsiTheme="minorHAnsi" w:cs="Times"/>
          <w:color w:val="auto"/>
          <w:sz w:val="18"/>
          <w:szCs w:val="18"/>
        </w:rPr>
        <w:t xml:space="preserve"> durante il processo di costruzione</w:t>
      </w:r>
    </w:p>
    <w:p w14:paraId="4ECDB65E" w14:textId="77777777" w:rsidR="0003486D" w:rsidRPr="009F3237" w:rsidRDefault="0003486D" w:rsidP="00D7463A">
      <w:pPr>
        <w:pStyle w:val="HoofdtekstA"/>
        <w:numPr>
          <w:ilvl w:val="0"/>
          <w:numId w:val="3"/>
        </w:numPr>
        <w:tabs>
          <w:tab w:val="num" w:pos="360"/>
        </w:tabs>
        <w:ind w:left="360" w:hanging="360"/>
        <w:jc w:val="both"/>
        <w:rPr>
          <w:rFonts w:asciiTheme="minorHAnsi" w:hAnsiTheme="minorHAnsi"/>
          <w:color w:val="auto"/>
          <w:sz w:val="18"/>
          <w:szCs w:val="18"/>
        </w:rPr>
      </w:pPr>
      <w:r w:rsidRPr="009F3237">
        <w:rPr>
          <w:rFonts w:asciiTheme="minorHAnsi" w:hAnsiTheme="minorHAnsi" w:cs="Times"/>
          <w:b/>
          <w:color w:val="auto"/>
          <w:kern w:val="1"/>
          <w:sz w:val="18"/>
          <w:szCs w:val="18"/>
        </w:rPr>
        <w:t>Assenza di polvere e sporcizia</w:t>
      </w:r>
      <w:r w:rsidRPr="009F3237">
        <w:rPr>
          <w:rFonts w:asciiTheme="minorHAnsi" w:hAnsiTheme="minorHAnsi" w:cs="Times"/>
          <w:color w:val="auto"/>
          <w:kern w:val="1"/>
          <w:sz w:val="18"/>
          <w:szCs w:val="18"/>
        </w:rPr>
        <w:t xml:space="preserve"> in fase </w:t>
      </w:r>
      <w:proofErr w:type="gramStart"/>
      <w:r w:rsidRPr="009F3237">
        <w:rPr>
          <w:rFonts w:asciiTheme="minorHAnsi" w:hAnsiTheme="minorHAnsi" w:cs="Times"/>
          <w:color w:val="auto"/>
          <w:kern w:val="1"/>
          <w:sz w:val="18"/>
          <w:szCs w:val="18"/>
        </w:rPr>
        <w:t xml:space="preserve">di </w:t>
      </w:r>
      <w:proofErr w:type="gramEnd"/>
      <w:r w:rsidRPr="009F3237">
        <w:rPr>
          <w:rFonts w:asciiTheme="minorHAnsi" w:hAnsiTheme="minorHAnsi" w:cs="Times"/>
          <w:color w:val="auto"/>
          <w:kern w:val="1"/>
          <w:sz w:val="18"/>
          <w:szCs w:val="18"/>
        </w:rPr>
        <w:t>installazione</w:t>
      </w:r>
    </w:p>
    <w:p w14:paraId="44DA22AB" w14:textId="77777777" w:rsidR="0003486D" w:rsidRPr="009F3237" w:rsidRDefault="0003486D" w:rsidP="00D7463A">
      <w:pPr>
        <w:pStyle w:val="HoofdtekstA"/>
        <w:numPr>
          <w:ilvl w:val="0"/>
          <w:numId w:val="3"/>
        </w:numPr>
        <w:tabs>
          <w:tab w:val="num" w:pos="360"/>
        </w:tabs>
        <w:ind w:left="360" w:hanging="360"/>
        <w:jc w:val="both"/>
        <w:rPr>
          <w:rFonts w:asciiTheme="minorHAnsi" w:hAnsiTheme="minorHAnsi"/>
          <w:color w:val="auto"/>
          <w:sz w:val="18"/>
          <w:szCs w:val="18"/>
        </w:rPr>
      </w:pPr>
      <w:r w:rsidRPr="009F3237">
        <w:rPr>
          <w:rFonts w:asciiTheme="minorHAnsi" w:hAnsiTheme="minorHAnsi" w:cs="Times"/>
          <w:color w:val="auto"/>
          <w:kern w:val="1"/>
          <w:sz w:val="18"/>
          <w:szCs w:val="18"/>
        </w:rPr>
        <w:t xml:space="preserve">Bassa probabilità di </w:t>
      </w:r>
      <w:r w:rsidRPr="009F3237">
        <w:rPr>
          <w:rFonts w:asciiTheme="minorHAnsi" w:hAnsiTheme="minorHAnsi" w:cs="Times"/>
          <w:b/>
          <w:color w:val="auto"/>
          <w:kern w:val="1"/>
          <w:sz w:val="18"/>
          <w:szCs w:val="18"/>
        </w:rPr>
        <w:t xml:space="preserve">danneggiare la struttura o di montare la porta regolata in modo </w:t>
      </w:r>
      <w:proofErr w:type="gramStart"/>
      <w:r w:rsidRPr="009F3237">
        <w:rPr>
          <w:rFonts w:asciiTheme="minorHAnsi" w:hAnsiTheme="minorHAnsi" w:cs="Times"/>
          <w:b/>
          <w:color w:val="auto"/>
          <w:kern w:val="1"/>
          <w:sz w:val="18"/>
          <w:szCs w:val="18"/>
        </w:rPr>
        <w:t>errato</w:t>
      </w:r>
      <w:proofErr w:type="gramEnd"/>
    </w:p>
    <w:p w14:paraId="7F70D0E2" w14:textId="40D573D2" w:rsidR="0003486D" w:rsidRPr="009F3237" w:rsidRDefault="0003486D" w:rsidP="00D7463A">
      <w:pPr>
        <w:pStyle w:val="HoofdtekstA"/>
        <w:numPr>
          <w:ilvl w:val="0"/>
          <w:numId w:val="3"/>
        </w:numPr>
        <w:tabs>
          <w:tab w:val="num" w:pos="360"/>
        </w:tabs>
        <w:ind w:left="360" w:hanging="360"/>
        <w:jc w:val="both"/>
        <w:rPr>
          <w:rFonts w:asciiTheme="minorHAnsi" w:hAnsiTheme="minorHAnsi"/>
          <w:color w:val="auto"/>
          <w:sz w:val="18"/>
          <w:szCs w:val="18"/>
        </w:rPr>
      </w:pPr>
      <w:proofErr w:type="gramStart"/>
      <w:r w:rsidRPr="009F3237">
        <w:rPr>
          <w:rFonts w:asciiTheme="minorHAnsi" w:hAnsiTheme="minorHAnsi" w:cs="Times"/>
          <w:color w:val="auto"/>
          <w:kern w:val="1"/>
          <w:sz w:val="18"/>
          <w:szCs w:val="18"/>
        </w:rPr>
        <w:t xml:space="preserve">Facile regolazione mediante una dima, un laser o una livella ad acqua, </w:t>
      </w:r>
      <w:r w:rsidRPr="009F3237">
        <w:rPr>
          <w:rFonts w:asciiTheme="minorHAnsi" w:hAnsiTheme="minorHAnsi"/>
          <w:color w:val="auto"/>
          <w:sz w:val="18"/>
          <w:szCs w:val="18"/>
        </w:rPr>
        <w:t>anche direttamente in cantiere.</w:t>
      </w:r>
      <w:proofErr w:type="gramEnd"/>
    </w:p>
    <w:p w14:paraId="260A7B58" w14:textId="19AA544F" w:rsidR="0003486D" w:rsidRPr="009F3237" w:rsidRDefault="0003486D" w:rsidP="00D7463A">
      <w:pPr>
        <w:pStyle w:val="HoofdtekstA"/>
        <w:numPr>
          <w:ilvl w:val="0"/>
          <w:numId w:val="3"/>
        </w:numPr>
        <w:tabs>
          <w:tab w:val="num" w:pos="360"/>
        </w:tabs>
        <w:ind w:left="360" w:hanging="360"/>
        <w:jc w:val="both"/>
        <w:rPr>
          <w:rFonts w:asciiTheme="minorHAnsi" w:hAnsiTheme="minorHAnsi"/>
          <w:color w:val="auto"/>
          <w:sz w:val="18"/>
          <w:szCs w:val="18"/>
        </w:rPr>
      </w:pPr>
      <w:r w:rsidRPr="009F3237">
        <w:rPr>
          <w:rFonts w:asciiTheme="minorHAnsi" w:hAnsiTheme="minorHAnsi" w:cs="Times"/>
          <w:color w:val="auto"/>
          <w:kern w:val="1"/>
          <w:sz w:val="18"/>
          <w:szCs w:val="18"/>
        </w:rPr>
        <w:t>Fissaggio semplice mediante piccole viti e colla</w:t>
      </w:r>
    </w:p>
    <w:p w14:paraId="5662D347" w14:textId="471AE66E" w:rsidR="00364918" w:rsidRPr="00E26777" w:rsidRDefault="0003486D" w:rsidP="00D7463A">
      <w:pPr>
        <w:pStyle w:val="HoofdtekstA"/>
        <w:numPr>
          <w:ilvl w:val="0"/>
          <w:numId w:val="3"/>
        </w:numPr>
        <w:tabs>
          <w:tab w:val="num" w:pos="360"/>
        </w:tabs>
        <w:ind w:left="360" w:hanging="360"/>
        <w:jc w:val="both"/>
        <w:rPr>
          <w:rFonts w:asciiTheme="minorHAnsi" w:hAnsiTheme="minorHAnsi"/>
          <w:color w:val="auto"/>
          <w:sz w:val="18"/>
          <w:szCs w:val="18"/>
        </w:rPr>
      </w:pPr>
      <w:r w:rsidRPr="009F3237">
        <w:rPr>
          <w:rFonts w:asciiTheme="minorHAnsi" w:hAnsiTheme="minorHAnsi" w:cs="Times"/>
          <w:color w:val="auto"/>
          <w:kern w:val="1"/>
          <w:sz w:val="18"/>
          <w:szCs w:val="18"/>
        </w:rPr>
        <w:t>Alta valenza estetica</w:t>
      </w:r>
    </w:p>
    <w:p w14:paraId="589E178D" w14:textId="419199E1" w:rsidR="009A6E55" w:rsidRPr="009F3237" w:rsidRDefault="009A6E55" w:rsidP="00D7463A">
      <w:pPr>
        <w:pStyle w:val="HoofdtekstA"/>
        <w:jc w:val="both"/>
        <w:rPr>
          <w:rFonts w:asciiTheme="minorHAnsi" w:eastAsia="Arial Unicode MS" w:hAnsiTheme="minorHAnsi" w:cs="Arial Unicode MS"/>
          <w:b/>
          <w:bCs/>
          <w:color w:val="auto"/>
          <w:sz w:val="18"/>
          <w:szCs w:val="18"/>
        </w:rPr>
      </w:pPr>
    </w:p>
    <w:p w14:paraId="412BAC75" w14:textId="44AAB740" w:rsidR="0003486D" w:rsidRPr="009F3237" w:rsidRDefault="0003486D" w:rsidP="0003486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bCs/>
          <w:spacing w:val="40"/>
          <w:kern w:val="1"/>
          <w:sz w:val="18"/>
          <w:szCs w:val="18"/>
          <w:lang w:val="it-IT" w:eastAsia="it-IT"/>
        </w:rPr>
      </w:pPr>
      <w:r w:rsidRPr="009F3237">
        <w:rPr>
          <w:rFonts w:asciiTheme="minorHAnsi" w:hAnsiTheme="minorHAnsi" w:cs="Times"/>
          <w:b/>
          <w:bCs/>
          <w:spacing w:val="40"/>
          <w:kern w:val="1"/>
          <w:sz w:val="18"/>
          <w:szCs w:val="18"/>
          <w:lang w:val="it-IT" w:eastAsia="it-IT"/>
        </w:rPr>
        <w:t>IL MONTAGGIO DI UNA PORTA A BILICO FRITSJURGENS</w:t>
      </w:r>
      <w:r w:rsidR="00613934" w:rsidRPr="00613934">
        <w:rPr>
          <w:rFonts w:asciiTheme="minorHAnsi" w:hAnsiTheme="minorHAnsi" w:cs="Calibri"/>
          <w:b/>
          <w:bCs/>
          <w:sz w:val="18"/>
          <w:szCs w:val="18"/>
          <w:vertAlign w:val="superscript"/>
        </w:rPr>
        <w:t>®</w:t>
      </w:r>
    </w:p>
    <w:p w14:paraId="7143BC99" w14:textId="765C1748" w:rsidR="00F76BEB" w:rsidRPr="00364918" w:rsidRDefault="00E26777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kern w:val="1"/>
          <w:sz w:val="18"/>
          <w:szCs w:val="18"/>
          <w:u w:val="single"/>
          <w:lang w:val="it-IT" w:eastAsia="it-IT"/>
        </w:rPr>
      </w:pPr>
      <w:hyperlink r:id="rId8" w:history="1">
        <w:r w:rsidR="0003486D" w:rsidRPr="009F3237">
          <w:rPr>
            <w:rStyle w:val="Collegamentoipertestuale"/>
            <w:rFonts w:asciiTheme="minorHAnsi" w:hAnsiTheme="minorHAnsi" w:cs="Times"/>
            <w:b/>
            <w:kern w:val="1"/>
            <w:sz w:val="18"/>
            <w:szCs w:val="18"/>
            <w:lang w:val="it-IT" w:eastAsia="it-IT"/>
          </w:rPr>
          <w:t>http://vimeo.com/23687371</w:t>
        </w:r>
      </w:hyperlink>
    </w:p>
    <w:p w14:paraId="5D3CE321" w14:textId="77777777" w:rsidR="00DB632A" w:rsidRDefault="00DB632A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</w:p>
    <w:p w14:paraId="62E9C9F8" w14:textId="0578265E" w:rsidR="00DB632A" w:rsidRDefault="00DB632A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  <w:r>
        <w:rPr>
          <w:rFonts w:asciiTheme="minorHAnsi" w:hAnsiTheme="minorHAnsi" w:cs="Times"/>
          <w:b/>
          <w:noProof/>
          <w:kern w:val="1"/>
          <w:sz w:val="20"/>
          <w:szCs w:val="20"/>
          <w:u w:val="single"/>
          <w:lang w:val="it-IT" w:eastAsia="it-IT"/>
        </w:rPr>
        <w:drawing>
          <wp:anchor distT="0" distB="0" distL="114300" distR="114300" simplePos="0" relativeHeight="251661312" behindDoc="0" locked="0" layoutInCell="1" allowOverlap="1" wp14:anchorId="49757966" wp14:editId="6D64A5A2">
            <wp:simplePos x="0" y="0"/>
            <wp:positionH relativeFrom="column">
              <wp:posOffset>3771900</wp:posOffset>
            </wp:positionH>
            <wp:positionV relativeFrom="paragraph">
              <wp:posOffset>17780</wp:posOffset>
            </wp:positionV>
            <wp:extent cx="1600200" cy="1143000"/>
            <wp:effectExtent l="0" t="0" r="0" b="0"/>
            <wp:wrapSquare wrapText="bothSides"/>
            <wp:docPr id="3" name="Immagine 3" descr="Dati TAC:NUOVO TACONLINE:Materiali CLIENTI :FRITSJURGENS:INVIATI:CARTELLA STAMPA MADE:PivotDoor Amsterdam 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ati TAC:NUOVO TACONLINE:Materiali CLIENTI :FRITSJURGENS:INVIATI:CARTELLA STAMPA MADE:PivotDoor Amsterdam 21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07BD1D" w14:textId="56047E8F" w:rsidR="00364918" w:rsidRPr="00995EBA" w:rsidRDefault="00E26777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kern w:val="1"/>
          <w:sz w:val="20"/>
          <w:szCs w:val="20"/>
          <w:lang w:val="it-IT" w:eastAsia="it-IT"/>
        </w:rPr>
      </w:pPr>
      <w:r w:rsidRPr="00995EBA">
        <w:rPr>
          <w:rFonts w:asciiTheme="minorHAnsi" w:hAnsiTheme="minorHAnsi" w:cs="Times"/>
          <w:b/>
          <w:kern w:val="1"/>
          <w:sz w:val="20"/>
          <w:szCs w:val="20"/>
          <w:lang w:val="it-IT" w:eastAsia="it-IT"/>
        </w:rPr>
        <w:t>Nell’immagine</w:t>
      </w:r>
    </w:p>
    <w:p w14:paraId="27C53C9B" w14:textId="20FF3BEF" w:rsidR="00E26777" w:rsidRPr="00DB632A" w:rsidRDefault="00E26777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kern w:val="1"/>
          <w:sz w:val="20"/>
          <w:szCs w:val="20"/>
          <w:lang w:val="it-IT" w:eastAsia="it-IT"/>
        </w:rPr>
      </w:pPr>
      <w:r w:rsidRPr="00DB632A">
        <w:rPr>
          <w:rFonts w:asciiTheme="minorHAnsi" w:hAnsiTheme="minorHAnsi" w:cs="Times"/>
          <w:kern w:val="1"/>
          <w:sz w:val="20"/>
          <w:szCs w:val="20"/>
          <w:lang w:val="it-IT" w:eastAsia="it-IT"/>
        </w:rPr>
        <w:t xml:space="preserve">Porta </w:t>
      </w:r>
      <w:proofErr w:type="gramStart"/>
      <w:r w:rsidRPr="00DB632A">
        <w:rPr>
          <w:rFonts w:asciiTheme="minorHAnsi" w:hAnsiTheme="minorHAnsi" w:cs="Times"/>
          <w:kern w:val="1"/>
          <w:sz w:val="20"/>
          <w:szCs w:val="20"/>
          <w:lang w:val="it-IT" w:eastAsia="it-IT"/>
        </w:rPr>
        <w:t>in</w:t>
      </w:r>
      <w:proofErr w:type="gramEnd"/>
      <w:r w:rsidRPr="00DB632A">
        <w:rPr>
          <w:rFonts w:asciiTheme="minorHAnsi" w:hAnsiTheme="minorHAnsi" w:cs="Times"/>
          <w:kern w:val="1"/>
          <w:sz w:val="20"/>
          <w:szCs w:val="20"/>
          <w:lang w:val="it-IT" w:eastAsia="it-IT"/>
        </w:rPr>
        <w:t xml:space="preserve"> ferro </w:t>
      </w:r>
      <w:r w:rsidR="00DB632A" w:rsidRPr="00DB632A">
        <w:rPr>
          <w:rFonts w:asciiTheme="minorHAnsi" w:hAnsiTheme="minorHAnsi" w:cs="Times"/>
          <w:kern w:val="1"/>
          <w:sz w:val="20"/>
          <w:szCs w:val="20"/>
          <w:lang w:val="it-IT" w:eastAsia="it-IT"/>
        </w:rPr>
        <w:t>all’interno di uno studio di architettura di Amsterdam divide la zona operativa dalla sala riunione e monta il System3.</w:t>
      </w:r>
    </w:p>
    <w:p w14:paraId="619A130E" w14:textId="226772E4" w:rsidR="00E26777" w:rsidRDefault="00DB632A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  <w:r w:rsidRPr="00D7463A">
        <w:rPr>
          <w:rFonts w:asciiTheme="minorHAnsi" w:hAnsiTheme="minorHAnsi" w:cs="Arial"/>
          <w:noProof/>
          <w:sz w:val="18"/>
          <w:szCs w:val="18"/>
          <w:lang w:val="it-IT"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5D7521E" wp14:editId="64219FB7">
                <wp:simplePos x="0" y="0"/>
                <wp:positionH relativeFrom="column">
                  <wp:posOffset>-114300</wp:posOffset>
                </wp:positionH>
                <wp:positionV relativeFrom="paragraph">
                  <wp:posOffset>70485</wp:posOffset>
                </wp:positionV>
                <wp:extent cx="2628900" cy="772160"/>
                <wp:effectExtent l="0" t="0" r="0" b="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8900" cy="772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B091B00" w14:textId="77777777" w:rsidR="00E26777" w:rsidRPr="007B1744" w:rsidRDefault="00E26777" w:rsidP="00915A17">
                            <w:pPr>
                              <w:rPr>
                                <w:rFonts w:asciiTheme="majorHAnsi" w:hAnsiTheme="majorHAnsi" w:cs="Times"/>
                                <w:b/>
                                <w:bCs/>
                                <w:color w:val="222222"/>
                                <w:spacing w:val="40"/>
                                <w:kern w:val="1"/>
                                <w:sz w:val="18"/>
                                <w:szCs w:val="18"/>
                                <w:lang w:val="it-IT" w:eastAsia="it-IT"/>
                              </w:rPr>
                            </w:pPr>
                            <w:r w:rsidRPr="007B1744">
                              <w:rPr>
                                <w:rFonts w:asciiTheme="majorHAnsi" w:hAnsiTheme="majorHAnsi" w:cs="Times"/>
                                <w:b/>
                                <w:bCs/>
                                <w:color w:val="222222"/>
                                <w:spacing w:val="40"/>
                                <w:kern w:val="1"/>
                                <w:sz w:val="18"/>
                                <w:szCs w:val="18"/>
                                <w:lang w:val="it-IT" w:eastAsia="it-IT"/>
                              </w:rPr>
                              <w:t>UFFICIO STAMPA e PR</w:t>
                            </w:r>
                          </w:p>
                          <w:p w14:paraId="775D8F6F" w14:textId="77777777" w:rsidR="00E26777" w:rsidRPr="007B1744" w:rsidRDefault="00E26777" w:rsidP="00915A17">
                            <w:pPr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it-IT"/>
                              </w:rPr>
                            </w:pPr>
                            <w:proofErr w:type="gramStart"/>
                            <w:r w:rsidRPr="007B1744">
                              <w:rPr>
                                <w:rFonts w:asciiTheme="majorHAnsi" w:hAnsiTheme="majorHAnsi" w:cs="Times"/>
                                <w:b/>
                                <w:bCs/>
                                <w:color w:val="222222"/>
                                <w:spacing w:val="40"/>
                                <w:kern w:val="1"/>
                                <w:sz w:val="18"/>
                                <w:szCs w:val="18"/>
                                <w:lang w:val="it-IT" w:eastAsia="it-IT"/>
                              </w:rPr>
                              <w:t>tac</w:t>
                            </w:r>
                            <w:proofErr w:type="gramEnd"/>
                            <w:r w:rsidRPr="007B1744">
                              <w:rPr>
                                <w:rFonts w:asciiTheme="majorHAnsi" w:hAnsiTheme="majorHAnsi" w:cs="Times"/>
                                <w:b/>
                                <w:bCs/>
                                <w:color w:val="222222"/>
                                <w:spacing w:val="40"/>
                                <w:kern w:val="1"/>
                                <w:sz w:val="18"/>
                                <w:szCs w:val="18"/>
                                <w:lang w:val="it-IT" w:eastAsia="it-IT"/>
                              </w:rPr>
                              <w:t xml:space="preserve"> </w:t>
                            </w:r>
                            <w:r w:rsidRPr="007B1744">
                              <w:rPr>
                                <w:rFonts w:asciiTheme="majorHAnsi" w:hAnsiTheme="majorHAnsi" w:cs="Arial"/>
                                <w:b/>
                                <w:sz w:val="18"/>
                                <w:szCs w:val="18"/>
                                <w:lang w:val="it-IT"/>
                              </w:rPr>
                              <w:t>comunic@zione</w:t>
                            </w:r>
                            <w:r w:rsidRPr="007B1744"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it-IT"/>
                              </w:rPr>
                              <w:t xml:space="preserve">  </w:t>
                            </w:r>
                            <w:proofErr w:type="spellStart"/>
                            <w:r w:rsidRPr="007B1744"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it-IT"/>
                              </w:rPr>
                              <w:t>milano|genova</w:t>
                            </w:r>
                            <w:proofErr w:type="spellEnd"/>
                          </w:p>
                          <w:p w14:paraId="5B549D9E" w14:textId="77777777" w:rsidR="00E26777" w:rsidRPr="007B1744" w:rsidRDefault="00E26777" w:rsidP="00915A17">
                            <w:pPr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it-IT"/>
                              </w:rPr>
                            </w:pPr>
                            <w:proofErr w:type="spellStart"/>
                            <w:r w:rsidRPr="007B1744"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it-IT"/>
                              </w:rPr>
                              <w:t>tel</w:t>
                            </w:r>
                            <w:proofErr w:type="spellEnd"/>
                            <w:r w:rsidRPr="007B1744"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it-IT"/>
                              </w:rPr>
                              <w:t xml:space="preserve"> +39 02 48517618 | 0185 351616 </w:t>
                            </w:r>
                          </w:p>
                          <w:p w14:paraId="582F9FD2" w14:textId="77777777" w:rsidR="00E26777" w:rsidRPr="007B1744" w:rsidRDefault="00E26777" w:rsidP="00915A17">
                            <w:pPr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it-IT"/>
                              </w:rPr>
                            </w:pPr>
                            <w:hyperlink r:id="rId10" w:history="1">
                              <w:r w:rsidRPr="007B1744">
                                <w:rPr>
                                  <w:rStyle w:val="Collegamentoipertestuale"/>
                                  <w:rFonts w:asciiTheme="majorHAnsi" w:hAnsiTheme="majorHAnsi" w:cs="Arial"/>
                                  <w:sz w:val="18"/>
                                  <w:szCs w:val="18"/>
                                  <w:lang w:val="it-IT"/>
                                </w:rPr>
                                <w:t>press@taconline.it</w:t>
                              </w:r>
                            </w:hyperlink>
                            <w:r w:rsidRPr="007B1744"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it-IT"/>
                              </w:rPr>
                              <w:t xml:space="preserve"> | www.taconline.it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margin-left:-8.95pt;margin-top:5.55pt;width:207pt;height:6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" filled="f" stroked="f">
                <v:textbox inset=",7.2pt,,7.2pt">
                  <w:txbxContent>
                    <w:p w14:paraId="0B091B00" w14:textId="77777777" w:rsidR="00E26777" w:rsidRPr="007B1744" w:rsidRDefault="00E26777" w:rsidP="00915A17">
                      <w:pPr>
                        <w:rPr>
                          <w:rFonts w:asciiTheme="majorHAnsi" w:hAnsiTheme="majorHAnsi" w:cs="Times"/>
                          <w:b/>
                          <w:bCs/>
                          <w:color w:val="222222"/>
                          <w:spacing w:val="40"/>
                          <w:kern w:val="1"/>
                          <w:sz w:val="18"/>
                          <w:szCs w:val="18"/>
                          <w:lang w:val="it-IT" w:eastAsia="it-IT"/>
                        </w:rPr>
                      </w:pPr>
                      <w:r w:rsidRPr="007B1744">
                        <w:rPr>
                          <w:rFonts w:asciiTheme="majorHAnsi" w:hAnsiTheme="majorHAnsi" w:cs="Times"/>
                          <w:b/>
                          <w:bCs/>
                          <w:color w:val="222222"/>
                          <w:spacing w:val="40"/>
                          <w:kern w:val="1"/>
                          <w:sz w:val="18"/>
                          <w:szCs w:val="18"/>
                          <w:lang w:val="it-IT" w:eastAsia="it-IT"/>
                        </w:rPr>
                        <w:t>UFFICIO STAMPA e PR</w:t>
                      </w:r>
                    </w:p>
                    <w:p w14:paraId="775D8F6F" w14:textId="77777777" w:rsidR="00E26777" w:rsidRPr="007B1744" w:rsidRDefault="00E26777" w:rsidP="00915A17">
                      <w:pPr>
                        <w:rPr>
                          <w:rFonts w:asciiTheme="majorHAnsi" w:hAnsiTheme="majorHAnsi" w:cs="Arial"/>
                          <w:sz w:val="18"/>
                          <w:szCs w:val="18"/>
                          <w:lang w:val="it-IT"/>
                        </w:rPr>
                      </w:pPr>
                      <w:proofErr w:type="gramStart"/>
                      <w:r w:rsidRPr="007B1744">
                        <w:rPr>
                          <w:rFonts w:asciiTheme="majorHAnsi" w:hAnsiTheme="majorHAnsi" w:cs="Times"/>
                          <w:b/>
                          <w:bCs/>
                          <w:color w:val="222222"/>
                          <w:spacing w:val="40"/>
                          <w:kern w:val="1"/>
                          <w:sz w:val="18"/>
                          <w:szCs w:val="18"/>
                          <w:lang w:val="it-IT" w:eastAsia="it-IT"/>
                        </w:rPr>
                        <w:t>tac</w:t>
                      </w:r>
                      <w:proofErr w:type="gramEnd"/>
                      <w:r w:rsidRPr="007B1744">
                        <w:rPr>
                          <w:rFonts w:asciiTheme="majorHAnsi" w:hAnsiTheme="majorHAnsi" w:cs="Times"/>
                          <w:b/>
                          <w:bCs/>
                          <w:color w:val="222222"/>
                          <w:spacing w:val="40"/>
                          <w:kern w:val="1"/>
                          <w:sz w:val="18"/>
                          <w:szCs w:val="18"/>
                          <w:lang w:val="it-IT" w:eastAsia="it-IT"/>
                        </w:rPr>
                        <w:t xml:space="preserve"> </w:t>
                      </w:r>
                      <w:r w:rsidRPr="007B1744">
                        <w:rPr>
                          <w:rFonts w:asciiTheme="majorHAnsi" w:hAnsiTheme="majorHAnsi" w:cs="Arial"/>
                          <w:b/>
                          <w:sz w:val="18"/>
                          <w:szCs w:val="18"/>
                          <w:lang w:val="it-IT"/>
                        </w:rPr>
                        <w:t>comunic@zione</w:t>
                      </w:r>
                      <w:r w:rsidRPr="007B1744">
                        <w:rPr>
                          <w:rFonts w:asciiTheme="majorHAnsi" w:hAnsiTheme="majorHAnsi" w:cs="Arial"/>
                          <w:sz w:val="18"/>
                          <w:szCs w:val="18"/>
                          <w:lang w:val="it-IT"/>
                        </w:rPr>
                        <w:t xml:space="preserve">  </w:t>
                      </w:r>
                      <w:proofErr w:type="spellStart"/>
                      <w:r w:rsidRPr="007B1744">
                        <w:rPr>
                          <w:rFonts w:asciiTheme="majorHAnsi" w:hAnsiTheme="majorHAnsi" w:cs="Arial"/>
                          <w:sz w:val="18"/>
                          <w:szCs w:val="18"/>
                          <w:lang w:val="it-IT"/>
                        </w:rPr>
                        <w:t>milano|genova</w:t>
                      </w:r>
                      <w:proofErr w:type="spellEnd"/>
                    </w:p>
                    <w:p w14:paraId="5B549D9E" w14:textId="77777777" w:rsidR="00E26777" w:rsidRPr="007B1744" w:rsidRDefault="00E26777" w:rsidP="00915A17">
                      <w:pPr>
                        <w:rPr>
                          <w:rFonts w:asciiTheme="majorHAnsi" w:hAnsiTheme="majorHAnsi" w:cs="Arial"/>
                          <w:sz w:val="18"/>
                          <w:szCs w:val="18"/>
                          <w:lang w:val="it-IT"/>
                        </w:rPr>
                      </w:pPr>
                      <w:proofErr w:type="spellStart"/>
                      <w:r w:rsidRPr="007B1744">
                        <w:rPr>
                          <w:rFonts w:asciiTheme="majorHAnsi" w:hAnsiTheme="majorHAnsi" w:cs="Arial"/>
                          <w:sz w:val="18"/>
                          <w:szCs w:val="18"/>
                          <w:lang w:val="it-IT"/>
                        </w:rPr>
                        <w:t>tel</w:t>
                      </w:r>
                      <w:proofErr w:type="spellEnd"/>
                      <w:r w:rsidRPr="007B1744">
                        <w:rPr>
                          <w:rFonts w:asciiTheme="majorHAnsi" w:hAnsiTheme="majorHAnsi" w:cs="Arial"/>
                          <w:sz w:val="18"/>
                          <w:szCs w:val="18"/>
                          <w:lang w:val="it-IT"/>
                        </w:rPr>
                        <w:t xml:space="preserve"> +39 02 48517618 | 0185 351616 </w:t>
                      </w:r>
                    </w:p>
                    <w:p w14:paraId="582F9FD2" w14:textId="77777777" w:rsidR="00E26777" w:rsidRPr="007B1744" w:rsidRDefault="00E26777" w:rsidP="00915A17">
                      <w:pPr>
                        <w:rPr>
                          <w:rFonts w:asciiTheme="majorHAnsi" w:hAnsiTheme="majorHAnsi" w:cs="Arial"/>
                          <w:sz w:val="18"/>
                          <w:szCs w:val="18"/>
                          <w:lang w:val="it-IT"/>
                        </w:rPr>
                      </w:pPr>
                      <w:hyperlink r:id="rId11" w:history="1">
                        <w:r w:rsidRPr="007B1744">
                          <w:rPr>
                            <w:rStyle w:val="Collegamentoipertestuale"/>
                            <w:rFonts w:asciiTheme="majorHAnsi" w:hAnsiTheme="majorHAnsi" w:cs="Arial"/>
                            <w:sz w:val="18"/>
                            <w:szCs w:val="18"/>
                            <w:lang w:val="it-IT"/>
                          </w:rPr>
                          <w:t>press@taconline.it</w:t>
                        </w:r>
                      </w:hyperlink>
                      <w:r w:rsidRPr="007B1744">
                        <w:rPr>
                          <w:rFonts w:asciiTheme="majorHAnsi" w:hAnsiTheme="majorHAnsi" w:cs="Arial"/>
                          <w:sz w:val="18"/>
                          <w:szCs w:val="18"/>
                          <w:lang w:val="it-IT"/>
                        </w:rPr>
                        <w:t xml:space="preserve"> | 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ED9DBB9" w14:textId="5338D98A" w:rsidR="00E26777" w:rsidRDefault="00E26777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</w:p>
    <w:p w14:paraId="64E5E8C9" w14:textId="3366735E" w:rsidR="00E26777" w:rsidRDefault="00E26777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</w:p>
    <w:p w14:paraId="0A9A7C75" w14:textId="6960767D" w:rsidR="00DB632A" w:rsidRPr="00D7463A" w:rsidRDefault="00DB632A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inorHAnsi" w:hAnsiTheme="minorHAnsi" w:cs="Times"/>
          <w:b/>
          <w:kern w:val="1"/>
          <w:sz w:val="20"/>
          <w:szCs w:val="20"/>
          <w:u w:val="single"/>
          <w:lang w:val="it-IT" w:eastAsia="it-IT"/>
        </w:rPr>
      </w:pPr>
      <w:r>
        <w:rPr>
          <w:rFonts w:asciiTheme="minorHAnsi" w:hAnsiTheme="minorHAnsi" w:cs="Times"/>
          <w:b/>
          <w:noProof/>
          <w:kern w:val="1"/>
          <w:sz w:val="20"/>
          <w:szCs w:val="20"/>
          <w:u w:val="single"/>
        </w:rPr>
        <w:drawing>
          <wp:anchor distT="0" distB="0" distL="114300" distR="114300" simplePos="0" relativeHeight="251660288" behindDoc="0" locked="0" layoutInCell="1" allowOverlap="1" wp14:anchorId="2561003E" wp14:editId="34AE8F33">
            <wp:simplePos x="0" y="0"/>
            <wp:positionH relativeFrom="column">
              <wp:posOffset>1143000</wp:posOffset>
            </wp:positionH>
            <wp:positionV relativeFrom="paragraph">
              <wp:posOffset>55245</wp:posOffset>
            </wp:positionV>
            <wp:extent cx="1600200" cy="1066800"/>
            <wp:effectExtent l="0" t="0" r="0" b="0"/>
            <wp:wrapSquare wrapText="bothSides"/>
            <wp:docPr id="1" name="Immagine 1" descr="Dati TAC:NUOVO TACONLINE:Materiali CLIENTI :FRITSJURGENS:INVIATI:CARTELLA STAMPA MADE:Fritsjurgens porte a bilico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 TAC:NUOVO TACONLINE:Materiali CLIENTI :FRITSJURGENS:INVIATI:CARTELLA STAMPA MADE:Fritsjurgens porte a bilico 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251848" w14:textId="591DDAD1" w:rsidR="007B1744" w:rsidRPr="00D7463A" w:rsidRDefault="007B1744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ajorHAnsi" w:hAnsiTheme="majorHAnsi" w:cs="Times"/>
          <w:b/>
          <w:bCs/>
          <w:spacing w:val="40"/>
          <w:kern w:val="1"/>
          <w:sz w:val="18"/>
          <w:szCs w:val="18"/>
        </w:rPr>
      </w:pPr>
    </w:p>
    <w:p w14:paraId="11B06E62" w14:textId="77777777" w:rsidR="00DB632A" w:rsidRDefault="00DB632A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ajorHAnsi" w:hAnsiTheme="majorHAnsi" w:cs="Times"/>
          <w:b/>
          <w:bCs/>
          <w:spacing w:val="40"/>
          <w:kern w:val="1"/>
          <w:sz w:val="18"/>
          <w:szCs w:val="18"/>
        </w:rPr>
      </w:pPr>
    </w:p>
    <w:p w14:paraId="55846880" w14:textId="1B0470DE" w:rsidR="00915A17" w:rsidRPr="00D7463A" w:rsidRDefault="00915A17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ajorHAnsi" w:hAnsiTheme="majorHAnsi" w:cs="Times"/>
          <w:b/>
          <w:bCs/>
          <w:spacing w:val="40"/>
          <w:kern w:val="1"/>
          <w:sz w:val="18"/>
          <w:szCs w:val="18"/>
        </w:rPr>
      </w:pPr>
      <w:r w:rsidRPr="00D7463A">
        <w:rPr>
          <w:rFonts w:asciiTheme="majorHAnsi" w:hAnsiTheme="majorHAnsi" w:cs="Times"/>
          <w:b/>
          <w:bCs/>
          <w:spacing w:val="40"/>
          <w:kern w:val="1"/>
          <w:sz w:val="18"/>
          <w:szCs w:val="18"/>
        </w:rPr>
        <w:t>FRITSJURGENS</w:t>
      </w:r>
      <w:r w:rsidR="00613934">
        <w:rPr>
          <w:rFonts w:asciiTheme="majorHAnsi" w:hAnsiTheme="majorHAnsi" w:cs="Times"/>
          <w:b/>
          <w:bCs/>
          <w:spacing w:val="40"/>
          <w:kern w:val="1"/>
          <w:sz w:val="18"/>
          <w:szCs w:val="18"/>
        </w:rPr>
        <w:t xml:space="preserve"> </w:t>
      </w:r>
      <w:r w:rsidRPr="00D7463A">
        <w:rPr>
          <w:rFonts w:asciiTheme="majorHAnsi" w:hAnsiTheme="majorHAnsi" w:cs="Times"/>
          <w:b/>
          <w:bCs/>
          <w:spacing w:val="40"/>
          <w:kern w:val="1"/>
          <w:sz w:val="18"/>
          <w:szCs w:val="18"/>
        </w:rPr>
        <w:t>ITALIA SRL</w:t>
      </w:r>
    </w:p>
    <w:p w14:paraId="53A9ECF6" w14:textId="77777777" w:rsidR="00915A17" w:rsidRPr="00177E40" w:rsidRDefault="00915A17" w:rsidP="00915A1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ajorHAnsi" w:hAnsiTheme="majorHAnsi" w:cs="Times"/>
          <w:kern w:val="1"/>
          <w:sz w:val="18"/>
          <w:szCs w:val="18"/>
          <w:u w:val="single"/>
          <w:lang w:val="it-IT" w:eastAsia="it-IT"/>
        </w:rPr>
      </w:pPr>
      <w:r w:rsidRPr="00D7463A">
        <w:rPr>
          <w:rFonts w:asciiTheme="majorHAnsi" w:hAnsiTheme="majorHAnsi" w:cs="Times"/>
          <w:kern w:val="1"/>
          <w:sz w:val="18"/>
          <w:szCs w:val="18"/>
          <w:lang w:val="it-IT" w:eastAsia="it-IT"/>
        </w:rPr>
        <w:t xml:space="preserve">Via Marsilio </w:t>
      </w:r>
      <w:proofErr w:type="spellStart"/>
      <w:r w:rsidRPr="00177E40">
        <w:rPr>
          <w:rFonts w:asciiTheme="majorHAnsi" w:hAnsiTheme="majorHAnsi" w:cs="Times"/>
          <w:kern w:val="1"/>
          <w:sz w:val="18"/>
          <w:szCs w:val="18"/>
          <w:lang w:val="it-IT" w:eastAsia="it-IT"/>
        </w:rPr>
        <w:t>Ficino</w:t>
      </w:r>
      <w:proofErr w:type="spellEnd"/>
      <w:r w:rsidRPr="00177E40">
        <w:rPr>
          <w:rFonts w:asciiTheme="majorHAnsi" w:hAnsiTheme="majorHAnsi" w:cs="Times"/>
          <w:kern w:val="1"/>
          <w:sz w:val="18"/>
          <w:szCs w:val="18"/>
          <w:lang w:val="it-IT" w:eastAsia="it-IT"/>
        </w:rPr>
        <w:t xml:space="preserve"> 22 50132 Firenze</w:t>
      </w:r>
    </w:p>
    <w:p w14:paraId="38F479E0" w14:textId="790CF030" w:rsidR="00915A17" w:rsidRPr="00177E40" w:rsidRDefault="00915A17" w:rsidP="00915A17">
      <w:pPr>
        <w:pStyle w:val="HoofdtekstA"/>
        <w:rPr>
          <w:rFonts w:asciiTheme="majorHAnsi" w:hAnsiTheme="majorHAnsi" w:cs="Times"/>
          <w:color w:val="auto"/>
          <w:kern w:val="1"/>
          <w:sz w:val="18"/>
          <w:szCs w:val="18"/>
        </w:rPr>
      </w:pPr>
      <w:proofErr w:type="gramStart"/>
      <w:r w:rsidRPr="00177E40">
        <w:rPr>
          <w:rFonts w:asciiTheme="majorHAnsi" w:hAnsiTheme="majorHAnsi" w:cs="Times"/>
          <w:color w:val="auto"/>
          <w:kern w:val="1"/>
          <w:sz w:val="18"/>
          <w:szCs w:val="18"/>
        </w:rPr>
        <w:t>T.</w:t>
      </w:r>
      <w:proofErr w:type="gramEnd"/>
      <w:r w:rsidRPr="00177E40">
        <w:rPr>
          <w:rFonts w:asciiTheme="majorHAnsi" w:hAnsiTheme="majorHAnsi" w:cs="Times"/>
          <w:color w:val="auto"/>
          <w:kern w:val="1"/>
          <w:sz w:val="18"/>
          <w:szCs w:val="18"/>
        </w:rPr>
        <w:t xml:space="preserve"> +39 055 0640290 / </w:t>
      </w:r>
      <w:r w:rsidR="00177E40" w:rsidRPr="00177E40">
        <w:rPr>
          <w:rFonts w:asciiTheme="majorHAnsi" w:hAnsiTheme="majorHAnsi" w:cs="Calibri"/>
          <w:bCs/>
          <w:color w:val="auto"/>
          <w:sz w:val="18"/>
          <w:szCs w:val="18"/>
        </w:rPr>
        <w:t>+39 366 1948848</w:t>
      </w:r>
    </w:p>
    <w:p w14:paraId="15F45E6B" w14:textId="77777777" w:rsidR="00915A17" w:rsidRPr="00177E40" w:rsidRDefault="00915A17" w:rsidP="00915A17">
      <w:pPr>
        <w:pStyle w:val="HoofdtekstA"/>
        <w:rPr>
          <w:rFonts w:asciiTheme="majorHAnsi" w:hAnsiTheme="majorHAnsi" w:cs="Times"/>
          <w:color w:val="auto"/>
          <w:kern w:val="1"/>
          <w:sz w:val="18"/>
          <w:szCs w:val="18"/>
        </w:rPr>
      </w:pPr>
      <w:r w:rsidRPr="00177E40">
        <w:rPr>
          <w:rFonts w:asciiTheme="majorHAnsi" w:hAnsiTheme="majorHAnsi" w:cs="Times"/>
          <w:color w:val="auto"/>
          <w:kern w:val="1"/>
          <w:sz w:val="18"/>
          <w:szCs w:val="18"/>
        </w:rPr>
        <w:t>info@fritsjurgens.com </w:t>
      </w:r>
    </w:p>
    <w:p w14:paraId="51B60B0D" w14:textId="1A7647E8" w:rsidR="00C80616" w:rsidRPr="00D7463A" w:rsidRDefault="00E26777" w:rsidP="00426D07">
      <w:pPr>
        <w:pStyle w:val="HoofdtekstA"/>
        <w:rPr>
          <w:rFonts w:asciiTheme="majorHAnsi" w:hAnsiTheme="majorHAnsi"/>
          <w:color w:val="auto"/>
          <w:sz w:val="18"/>
          <w:szCs w:val="18"/>
        </w:rPr>
      </w:pPr>
      <w:hyperlink r:id="rId13" w:history="1">
        <w:r w:rsidR="00915A17" w:rsidRPr="00D7463A">
          <w:rPr>
            <w:rStyle w:val="Collegamentoipertestuale"/>
            <w:rFonts w:asciiTheme="majorHAnsi" w:hAnsiTheme="majorHAnsi"/>
            <w:color w:val="auto"/>
            <w:sz w:val="18"/>
            <w:szCs w:val="18"/>
          </w:rPr>
          <w:t>http://www.fritsjurgens.com</w:t>
        </w:r>
      </w:hyperlink>
    </w:p>
    <w:bookmarkEnd w:id="0"/>
    <w:sectPr w:rsidR="00C80616" w:rsidRPr="00D7463A" w:rsidSect="00F76BEB">
      <w:headerReference w:type="default" r:id="rId14"/>
      <w:pgSz w:w="11906" w:h="16838"/>
      <w:pgMar w:top="1134" w:right="1701" w:bottom="709" w:left="1701" w:header="709" w:footer="851" w:gutter="0"/>
      <w:cols w:space="72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0C606AB2" w15:done="0"/>
  <w15:commentEx w15:paraId="344FF867" w15:done="0"/>
  <w15:commentEx w15:paraId="36004985" w15:done="0"/>
  <w15:commentEx w15:paraId="7C1C521A" w15:done="0"/>
</w15:commentsEx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D5FA8D8" w14:textId="77777777" w:rsidR="00E26777" w:rsidRDefault="00E26777">
      <w:r>
        <w:separator/>
      </w:r>
    </w:p>
  </w:endnote>
  <w:endnote w:type="continuationSeparator" w:id="0">
    <w:p w14:paraId="69579897" w14:textId="77777777" w:rsidR="00E26777" w:rsidRDefault="00E26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83C7345" w14:textId="77777777" w:rsidR="00E26777" w:rsidRDefault="00E26777">
      <w:r>
        <w:separator/>
      </w:r>
    </w:p>
  </w:footnote>
  <w:footnote w:type="continuationSeparator" w:id="0">
    <w:p w14:paraId="4170E927" w14:textId="77777777" w:rsidR="00E26777" w:rsidRDefault="00E26777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9386DE2" w14:textId="77777777" w:rsidR="00E26777" w:rsidRDefault="00E26777">
    <w:r>
      <w:rPr>
        <w:b/>
        <w:bCs/>
        <w:noProof/>
        <w:u w:color="000000"/>
        <w:lang w:val="it-IT" w:eastAsia="it-IT"/>
      </w:rPr>
      <w:drawing>
        <wp:inline distT="0" distB="0" distL="0" distR="0" wp14:anchorId="4B9D12CE" wp14:editId="2EA18E8B">
          <wp:extent cx="1697237" cy="385657"/>
          <wp:effectExtent l="0" t="0" r="5080" b="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FritsJurgen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06168" cy="3876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690C84"/>
    <w:multiLevelType w:val="multilevel"/>
    <w:tmpl w:val="A7504842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">
    <w:nsid w:val="3B654183"/>
    <w:multiLevelType w:val="multilevel"/>
    <w:tmpl w:val="F6E2BCFE"/>
    <w:lvl w:ilvl="0">
      <w:start w:val="1"/>
      <w:numFmt w:val="decimal"/>
      <w:lvlText w:val="%1."/>
      <w:lvlJc w:val="left"/>
      <w:rPr>
        <w:color w:val="000000"/>
        <w:position w:val="0"/>
      </w:rPr>
    </w:lvl>
    <w:lvl w:ilvl="1">
      <w:start w:val="1"/>
      <w:numFmt w:val="decimal"/>
      <w:lvlText w:val="%2."/>
      <w:lvlJc w:val="left"/>
      <w:rPr>
        <w:color w:val="000000"/>
        <w:position w:val="0"/>
      </w:rPr>
    </w:lvl>
    <w:lvl w:ilvl="2">
      <w:start w:val="1"/>
      <w:numFmt w:val="decimal"/>
      <w:lvlText w:val="%3."/>
      <w:lvlJc w:val="left"/>
      <w:rPr>
        <w:color w:val="000000"/>
        <w:position w:val="0"/>
      </w:rPr>
    </w:lvl>
    <w:lvl w:ilvl="3">
      <w:start w:val="1"/>
      <w:numFmt w:val="decimal"/>
      <w:lvlText w:val="%4."/>
      <w:lvlJc w:val="left"/>
      <w:rPr>
        <w:color w:val="000000"/>
        <w:position w:val="0"/>
      </w:rPr>
    </w:lvl>
    <w:lvl w:ilvl="4">
      <w:start w:val="1"/>
      <w:numFmt w:val="decimal"/>
      <w:lvlText w:val="%5."/>
      <w:lvlJc w:val="left"/>
      <w:rPr>
        <w:color w:val="000000"/>
        <w:position w:val="0"/>
      </w:rPr>
    </w:lvl>
    <w:lvl w:ilvl="5">
      <w:start w:val="1"/>
      <w:numFmt w:val="decimal"/>
      <w:lvlText w:val="%6."/>
      <w:lvlJc w:val="left"/>
      <w:rPr>
        <w:color w:val="000000"/>
        <w:position w:val="0"/>
      </w:rPr>
    </w:lvl>
    <w:lvl w:ilvl="6">
      <w:start w:val="1"/>
      <w:numFmt w:val="decimal"/>
      <w:lvlText w:val="%7."/>
      <w:lvlJc w:val="left"/>
      <w:rPr>
        <w:color w:val="000000"/>
        <w:position w:val="0"/>
      </w:rPr>
    </w:lvl>
    <w:lvl w:ilvl="7">
      <w:start w:val="1"/>
      <w:numFmt w:val="decimal"/>
      <w:lvlText w:val="%8."/>
      <w:lvlJc w:val="left"/>
      <w:rPr>
        <w:color w:val="000000"/>
        <w:position w:val="0"/>
      </w:rPr>
    </w:lvl>
    <w:lvl w:ilvl="8">
      <w:start w:val="1"/>
      <w:numFmt w:val="decimal"/>
      <w:lvlText w:val="%9."/>
      <w:lvlJc w:val="left"/>
      <w:rPr>
        <w:color w:val="000000"/>
        <w:position w:val="0"/>
      </w:rPr>
    </w:lvl>
  </w:abstractNum>
  <w:abstractNum w:abstractNumId="2">
    <w:nsid w:val="43234B21"/>
    <w:multiLevelType w:val="multilevel"/>
    <w:tmpl w:val="E1FE7CCA"/>
    <w:styleLink w:val="List0"/>
    <w:lvl w:ilvl="0">
      <w:start w:val="24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3">
    <w:nsid w:val="4AF96DD0"/>
    <w:multiLevelType w:val="multilevel"/>
    <w:tmpl w:val="16EA5AE4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4">
    <w:nsid w:val="732D64C9"/>
    <w:multiLevelType w:val="hybridMultilevel"/>
    <w:tmpl w:val="12CEDB0C"/>
    <w:lvl w:ilvl="0" w:tplc="F9840110">
      <w:numFmt w:val="bullet"/>
      <w:lvlText w:val="-"/>
      <w:lvlJc w:val="left"/>
      <w:pPr>
        <w:ind w:left="720" w:hanging="360"/>
      </w:pPr>
      <w:rPr>
        <w:rFonts w:ascii="Helvetica" w:eastAsia="Helvetica" w:hAnsi="Helvetica" w:cs="Time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  <w:num w:numId="5">
    <w:abstractNumId w:val="4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godelieve cooymans">
    <w15:presenceInfo w15:providerId="Windows Live" w15:userId="bc58f2e624a48875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oNotDisplayPageBoundaries/>
  <w:proofState w:spelling="clean" w:grammar="clean"/>
  <w:doNotTrackMoves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3DC9"/>
    <w:rsid w:val="000102FB"/>
    <w:rsid w:val="00025E18"/>
    <w:rsid w:val="0003486D"/>
    <w:rsid w:val="00037B94"/>
    <w:rsid w:val="00060C5F"/>
    <w:rsid w:val="00060E5B"/>
    <w:rsid w:val="000B2E17"/>
    <w:rsid w:val="00100AF5"/>
    <w:rsid w:val="00166E63"/>
    <w:rsid w:val="00170726"/>
    <w:rsid w:val="001756CE"/>
    <w:rsid w:val="00177E40"/>
    <w:rsid w:val="001C26BF"/>
    <w:rsid w:val="001D00C4"/>
    <w:rsid w:val="001F3DC9"/>
    <w:rsid w:val="00273C43"/>
    <w:rsid w:val="00293F74"/>
    <w:rsid w:val="002B78EE"/>
    <w:rsid w:val="002F5A81"/>
    <w:rsid w:val="003114C6"/>
    <w:rsid w:val="00364918"/>
    <w:rsid w:val="00367AAB"/>
    <w:rsid w:val="003865EE"/>
    <w:rsid w:val="003977B0"/>
    <w:rsid w:val="003B7059"/>
    <w:rsid w:val="00426D07"/>
    <w:rsid w:val="00484698"/>
    <w:rsid w:val="00485980"/>
    <w:rsid w:val="00506568"/>
    <w:rsid w:val="00535482"/>
    <w:rsid w:val="00556EA0"/>
    <w:rsid w:val="005B1EC3"/>
    <w:rsid w:val="005B20E2"/>
    <w:rsid w:val="005C653E"/>
    <w:rsid w:val="00613934"/>
    <w:rsid w:val="00622BD1"/>
    <w:rsid w:val="0069302B"/>
    <w:rsid w:val="006D6CAC"/>
    <w:rsid w:val="006E36DB"/>
    <w:rsid w:val="00760723"/>
    <w:rsid w:val="0078111D"/>
    <w:rsid w:val="007B1744"/>
    <w:rsid w:val="007B3CBE"/>
    <w:rsid w:val="007B665A"/>
    <w:rsid w:val="007C2079"/>
    <w:rsid w:val="00863C0E"/>
    <w:rsid w:val="00915A17"/>
    <w:rsid w:val="0094619A"/>
    <w:rsid w:val="00960F75"/>
    <w:rsid w:val="00963B9D"/>
    <w:rsid w:val="00995EBA"/>
    <w:rsid w:val="009A6E55"/>
    <w:rsid w:val="009B1FA3"/>
    <w:rsid w:val="009D37EC"/>
    <w:rsid w:val="009F3237"/>
    <w:rsid w:val="00A82340"/>
    <w:rsid w:val="00A9505A"/>
    <w:rsid w:val="00AA5253"/>
    <w:rsid w:val="00AF2106"/>
    <w:rsid w:val="00C03475"/>
    <w:rsid w:val="00C376F9"/>
    <w:rsid w:val="00C80616"/>
    <w:rsid w:val="00CD2C37"/>
    <w:rsid w:val="00D70407"/>
    <w:rsid w:val="00D7463A"/>
    <w:rsid w:val="00D80FAC"/>
    <w:rsid w:val="00D94DA3"/>
    <w:rsid w:val="00DB632A"/>
    <w:rsid w:val="00E26777"/>
    <w:rsid w:val="00E5100E"/>
    <w:rsid w:val="00E57927"/>
    <w:rsid w:val="00E637FD"/>
    <w:rsid w:val="00E723A2"/>
    <w:rsid w:val="00EB32CB"/>
    <w:rsid w:val="00F16E54"/>
    <w:rsid w:val="00F76BEB"/>
    <w:rsid w:val="00FB1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F917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sz w:val="24"/>
      <w:szCs w:val="24"/>
      <w:lang w:val="en-US"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B665A"/>
    <w:rPr>
      <w:color w:val="FF00FF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sz w:val="24"/>
      <w:szCs w:val="24"/>
      <w:lang w:val="en-US" w:eastAsia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B665A"/>
    <w:rPr>
      <w:color w:val="FF00FF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654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mailto:press@taconline.it" TargetMode="External"/><Relationship Id="rId12" Type="http://schemas.openxmlformats.org/officeDocument/2006/relationships/image" Target="media/image2.jpeg"/><Relationship Id="rId13" Type="http://schemas.openxmlformats.org/officeDocument/2006/relationships/hyperlink" Target="http://www.fritsjurgens.com" TargetMode="External"/><Relationship Id="rId14" Type="http://schemas.openxmlformats.org/officeDocument/2006/relationships/header" Target="header1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22" Type="http://schemas.microsoft.com/office/2011/relationships/people" Target="peop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http://vimeo.com/23687371" TargetMode="External"/><Relationship Id="rId9" Type="http://schemas.openxmlformats.org/officeDocument/2006/relationships/image" Target="media/image1.jpeg"/><Relationship Id="rId23" Type="http://schemas.microsoft.com/office/2011/relationships/commentsExtended" Target="commentsExtended.xml"/><Relationship Id="rId10" Type="http://schemas.openxmlformats.org/officeDocument/2006/relationships/hyperlink" Target="mailto:press@taconline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411</Words>
  <Characters>2348</Characters>
  <Application>Microsoft Macintosh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2754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godelieve cooymans</dc:creator>
  <cp:lastModifiedBy>tac comunicazione</cp:lastModifiedBy>
  <cp:revision>4</cp:revision>
  <cp:lastPrinted>2016-02-01T12:45:00Z</cp:lastPrinted>
  <dcterms:created xsi:type="dcterms:W3CDTF">2017-03-07T17:00:00Z</dcterms:created>
  <dcterms:modified xsi:type="dcterms:W3CDTF">2017-03-07T17:24:00Z</dcterms:modified>
</cp:coreProperties>
</file>